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line="920" w:lineRule="exact"/>
        <w:jc w:val="center"/>
        <w:textAlignment w:val="auto"/>
        <w:outlineLvl w:val="0"/>
        <w:rPr>
          <w:rFonts w:eastAsia="方正小标宋简体"/>
          <w:b/>
          <w:bCs/>
          <w:color w:val="FF3300"/>
          <w:spacing w:val="-28"/>
          <w:sz w:val="48"/>
          <w:szCs w:val="48"/>
        </w:rPr>
      </w:pPr>
      <w:r>
        <w:rPr>
          <w:rFonts w:hint="eastAsia" w:eastAsia="方正小标宋简体"/>
          <w:b/>
          <w:bCs/>
          <w:color w:val="FF3300"/>
          <w:spacing w:val="-28"/>
          <w:sz w:val="48"/>
          <w:szCs w:val="48"/>
        </w:rPr>
        <w:t>柳州市全民科学素质工作领导小组</w:t>
      </w:r>
    </w:p>
    <w:p>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eastAsia="方正小标宋简体"/>
          <w:b/>
          <w:bCs/>
          <w:color w:val="FF3300"/>
          <w:sz w:val="84"/>
          <w:szCs w:val="84"/>
        </w:rPr>
      </w:pPr>
      <w:r>
        <w:rPr>
          <w:rFonts w:hint="eastAsia" w:eastAsia="方正小标宋简体"/>
          <w:b/>
          <w:bCs/>
          <w:color w:val="FF3300"/>
          <w:sz w:val="84"/>
          <w:szCs w:val="84"/>
        </w:rPr>
        <w:t>办</w:t>
      </w:r>
      <w:r>
        <w:rPr>
          <w:rFonts w:eastAsia="方正小标宋简体"/>
          <w:b/>
          <w:bCs/>
          <w:color w:val="FF3300"/>
          <w:sz w:val="84"/>
          <w:szCs w:val="84"/>
        </w:rPr>
        <w:t xml:space="preserve">  </w:t>
      </w:r>
      <w:r>
        <w:rPr>
          <w:rFonts w:hint="eastAsia" w:eastAsia="方正小标宋简体"/>
          <w:b/>
          <w:bCs/>
          <w:color w:val="FF3300"/>
          <w:sz w:val="84"/>
          <w:szCs w:val="84"/>
        </w:rPr>
        <w:t>公</w:t>
      </w:r>
      <w:r>
        <w:rPr>
          <w:rFonts w:eastAsia="方正小标宋简体"/>
          <w:b/>
          <w:bCs/>
          <w:color w:val="FF3300"/>
          <w:sz w:val="84"/>
          <w:szCs w:val="84"/>
        </w:rPr>
        <w:t xml:space="preserve">  </w:t>
      </w:r>
      <w:r>
        <w:rPr>
          <w:rFonts w:hint="eastAsia" w:eastAsia="方正小标宋简体"/>
          <w:b/>
          <w:bCs/>
          <w:color w:val="FF3300"/>
          <w:sz w:val="84"/>
          <w:szCs w:val="84"/>
        </w:rPr>
        <w:t>室</w:t>
      </w:r>
      <w:r>
        <w:rPr>
          <w:rFonts w:eastAsia="方正小标宋简体"/>
          <w:b/>
          <w:bCs/>
          <w:color w:val="FF3300"/>
          <w:sz w:val="84"/>
          <w:szCs w:val="84"/>
        </w:rPr>
        <w:t xml:space="preserve">  </w:t>
      </w:r>
      <w:r>
        <w:rPr>
          <w:rFonts w:hint="eastAsia" w:eastAsia="方正小标宋简体"/>
          <w:b/>
          <w:bCs/>
          <w:color w:val="FF3300"/>
          <w:sz w:val="84"/>
          <w:szCs w:val="84"/>
        </w:rPr>
        <w:t>文</w:t>
      </w:r>
      <w:r>
        <w:rPr>
          <w:rFonts w:eastAsia="方正小标宋简体"/>
          <w:b/>
          <w:bCs/>
          <w:color w:val="FF3300"/>
          <w:sz w:val="84"/>
          <w:szCs w:val="84"/>
        </w:rPr>
        <w:t xml:space="preserve">  </w:t>
      </w:r>
      <w:r>
        <w:rPr>
          <w:rFonts w:hint="eastAsia" w:eastAsia="方正小标宋简体"/>
          <w:b/>
          <w:bCs/>
          <w:color w:val="FF3300"/>
          <w:sz w:val="84"/>
          <w:szCs w:val="84"/>
        </w:rPr>
        <w:t>件</w:t>
      </w:r>
    </w:p>
    <w:p>
      <w:pPr>
        <w:spacing w:line="420" w:lineRule="exact"/>
      </w:pPr>
    </w:p>
    <w:p>
      <w:pPr>
        <w:spacing w:line="580" w:lineRule="exact"/>
        <w:jc w:val="center"/>
        <w:rPr>
          <w:rFonts w:ascii="仿宋_GB2312" w:hAnsi="仿宋" w:eastAsia="仿宋_GB2312" w:cs="仿宋"/>
          <w:sz w:val="32"/>
          <w:szCs w:val="32"/>
        </w:rPr>
      </w:pPr>
      <w:bookmarkStart w:id="0" w:name="_GoBack"/>
      <w:bookmarkEnd w:id="0"/>
      <w:r>
        <w:rPr>
          <w:rFonts w:hint="eastAsia" w:ascii="仿宋_GB2312" w:hAnsi="仿宋" w:eastAsia="仿宋_GB2312" w:cs="仿宋"/>
          <w:sz w:val="32"/>
          <w:szCs w:val="32"/>
        </w:rPr>
        <w:t>柳全科组办发〔2019〕</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号</w:t>
      </w:r>
    </w:p>
    <w:p>
      <w:pPr>
        <w:spacing w:line="640" w:lineRule="exact"/>
        <w:ind w:right="357" w:firstLine="126" w:firstLineChars="60"/>
        <w:jc w:val="center"/>
        <w:rPr>
          <w:rFonts w:hint="eastAsia" w:ascii="方正小标宋简体" w:hAnsi="方正小标宋简体" w:cs="方正小标宋简体" w:eastAsiaTheme="minorEastAsia"/>
          <w:sz w:val="44"/>
          <w:szCs w:val="44"/>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3321685</wp:posOffset>
                </wp:positionH>
                <wp:positionV relativeFrom="paragraph">
                  <wp:posOffset>189230</wp:posOffset>
                </wp:positionV>
                <wp:extent cx="2313940" cy="29210"/>
                <wp:effectExtent l="0" t="9525" r="10160" b="18415"/>
                <wp:wrapNone/>
                <wp:docPr id="2" name="直接连接符 2"/>
                <wp:cNvGraphicFramePr/>
                <a:graphic xmlns:a="http://schemas.openxmlformats.org/drawingml/2006/main">
                  <a:graphicData uri="http://schemas.microsoft.com/office/word/2010/wordprocessingShape">
                    <wps:wsp>
                      <wps:cNvCnPr/>
                      <wps:spPr>
                        <a:xfrm>
                          <a:off x="0" y="0"/>
                          <a:ext cx="2313940" cy="29210"/>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55pt;margin-top:14.9pt;height:2.3pt;width:182.2pt;z-index:251662336;mso-width-relative:page;mso-height-relative:page;" filled="f" stroked="t" coordsize="21600,21600" o:gfxdata="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ubZn2wAAAAkB&#10;AAAPAAAAAAAAAAEAIAAAACIAAABkcnMvZG93bnJldi54bWxQSwECFAAUAAAACACHTuJAlEIz+98B&#10;AACbAwAADgAAAAAAAAABACAAAAAqAQAAZHJzL2Uyb0RvYy54bWxQSwUGAAAAAAYABgBZAQAAewUA&#10;AAAA&#10;">
                <v:fill on="f" focussize="0,0"/>
                <v:stroke weight="1.5pt" color="#FF33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180340</wp:posOffset>
                </wp:positionV>
                <wp:extent cx="23622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2362200" cy="0"/>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pt;margin-top:14.2pt;height:0pt;width:186pt;z-index:251663360;mso-width-relative:page;mso-height-relative:page;" filled="f" stroked="t" coordsize="21600,21600" o:gfxdata="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lzHT9UAAAAIAQAADwAAAAAAAAAB&#10;ACAAAAAiAAAAZHJzL2Rvd25yZXYueG1sUEsBAhQAFAAAAAgAh07iQC8O97HaAQAAlwMAAA4AAAAA&#10;AAAAAQAgAAAAJAEAAGRycy9lMm9Eb2MueG1sUEsFBgAAAAAGAAYAWQEAAHAFAAAAAA==&#10;">
                <v:fill on="f" focussize="0,0"/>
                <v:stroke weight="1.5pt" color="#FF3300" joinstyle="round"/>
                <v:imagedata o:title=""/>
                <o:lock v:ext="edit" aspectratio="f"/>
              </v:line>
            </w:pict>
          </mc:Fallback>
        </mc:AlternateContent>
      </w:r>
      <w:r>
        <w:rPr>
          <w:rFonts w:hint="eastAsia"/>
          <w:color w:val="FF3300"/>
          <w:sz w:val="56"/>
          <w:lang w:val="en-US" w:eastAsia="zh-CN"/>
        </w:rPr>
        <w:t xml:space="preserve"> </w:t>
      </w:r>
      <w:r>
        <w:rPr>
          <w:rFonts w:hint="eastAsia"/>
          <w:color w:val="FF3300"/>
          <w:sz w:val="56"/>
        </w:rPr>
        <w:t>★</w:t>
      </w:r>
      <w:r>
        <w:rPr>
          <w:rFonts w:hint="eastAsia"/>
          <w:color w:val="FF3300"/>
          <w:sz w:val="56"/>
          <w:lang w:val="en-US" w:eastAsia="zh-CN"/>
        </w:rPr>
        <w:t xml:space="preserve"> </w:t>
      </w:r>
    </w:p>
    <w:p>
      <w:pPr>
        <w:autoSpaceDE w:val="0"/>
        <w:autoSpaceDN w:val="0"/>
        <w:adjustRightIn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w:t>
      </w:r>
      <w:r>
        <w:rPr>
          <w:rFonts w:hint="eastAsia" w:ascii="方正小标宋简体" w:hAnsi="方正小标宋简体" w:eastAsia="方正小标宋简体" w:cs="方正小标宋简体"/>
          <w:kern w:val="0"/>
          <w:sz w:val="44"/>
          <w:szCs w:val="44"/>
          <w:lang w:eastAsia="zh-CN"/>
        </w:rPr>
        <w:t>柳州市</w:t>
      </w:r>
      <w:r>
        <w:rPr>
          <w:rFonts w:hint="eastAsia" w:ascii="方正小标宋简体" w:hAnsi="方正小标宋简体" w:eastAsia="方正小标宋简体" w:cs="方正小标宋简体"/>
          <w:kern w:val="0"/>
          <w:sz w:val="44"/>
          <w:szCs w:val="44"/>
        </w:rPr>
        <w:t>全民科学素质工作领导小组工作规则》等五个文件的通知</w:t>
      </w:r>
    </w:p>
    <w:p>
      <w:pPr>
        <w:spacing w:line="580" w:lineRule="exact"/>
        <w:ind w:firstLine="640" w:firstLineChars="200"/>
        <w:jc w:val="center"/>
        <w:rPr>
          <w:rFonts w:ascii="楷体_GB2312" w:eastAsia="楷体_GB2312"/>
          <w:sz w:val="32"/>
          <w:szCs w:val="32"/>
        </w:rPr>
      </w:pPr>
    </w:p>
    <w:p>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全民科学素质工作领导小组各成员单位：</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现将重新修订的《</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全民科学素质工作领导小组工作规则》《</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全民科学素质工作领导小组办公室职责》《</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全民科学素质工作领导小组成员单位联络员职责》《</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全民科学素质工作领导小组成员单位共同职责》《</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全民科学素质工作领导小组各成员单位具体职责》印发给你们，请结合实际认真贯彻落实。</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2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全民科学素质工作领导小组办公室</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firstLine="723" w:firstLineChars="200"/>
        <w:textAlignment w:val="auto"/>
        <w:rPr>
          <w:rFonts w:ascii="仿宋_GB2312" w:hAnsi="宋体" w:eastAsia="仿宋_GB2312" w:cs="Times New Roman"/>
          <w:color w:val="000000"/>
          <w:sz w:val="32"/>
          <w:szCs w:val="32"/>
        </w:rPr>
      </w:pPr>
      <w:r>
        <w:rPr>
          <w:rFonts w:ascii="方正小标宋简体" w:hAnsi="宋体" w:eastAsia="方正小标宋简体" w:cs="Times New Roman"/>
          <w:b/>
          <w:sz w:val="36"/>
          <w:szCs w:val="24"/>
        </w:rPr>
        <w:br w:type="page"/>
      </w: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柳州市全民科学素质工作领导小组工作规则</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为做好《全民科学素质行动计划纲要(2006-2010-2020年)》（以下简称《科学素质纲要》）的组织实施工作，特制定柳州市全民科学素质工作领导小组(以下简称领导小组)工作规则。</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（一）贯彻落实党中央、自治区党委关于实施《科学素质纲要》的重大决策部署，研究制定柳州市实施《科学素质纲要》工作规划，指导督促全民科学素质工作重大事项落实。</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（二）指导推进各县区各部门全民科学素质工作实现大联合大协作，研究处理全局性、战略性和跨区域、跨部门的全民科学素质工作重大事项。</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（三）实施柳州市重大全民科学素质工作项目，统筹推进我市全民科学素质工作的国际国内交流与合作。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（四）定期听取各县区党委和成员单位关于本地本系统本单位全民科学素质工作的情况汇报，加强全民科学素质工作目标责任制考核，组织开展全民科学素质工作宣传和理论研究。</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（五）围绕“政府推动、全民参与、提升素质、促进和谐”的工作方针，研究制定年度工作计划。</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（六）完成市委交办的其他工作任务。</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二、会议制度</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领导小组实行全体会议和专题工作会议制度。</w:t>
      </w:r>
    </w:p>
    <w:p>
      <w:pPr>
        <w:keepNext w:val="0"/>
        <w:keepLines w:val="0"/>
        <w:pageBreakBefore w:val="0"/>
        <w:kinsoku/>
        <w:wordWrap/>
        <w:overflowPunct/>
        <w:topLinePunct w:val="0"/>
        <w:autoSpaceDE/>
        <w:autoSpaceDN/>
        <w:bidi w:val="0"/>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（一）全体会议</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领导小组全体会议由组长或组长委托副组长召开和主持。会议的主要内容是：</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1.研究部署《科学素质纲要》实施中的重要工作；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2.听取实施工作进展汇报；</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3.审议实施工作中重大政策措施，协调解决有关重大问题。</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全体会议一般每年召开一次，组长、副组长可视工作需要临时提议召开。根据讨论的议题安排有关部门、单位和人员列席会议。</w:t>
      </w:r>
    </w:p>
    <w:p>
      <w:pPr>
        <w:keepNext w:val="0"/>
        <w:keepLines w:val="0"/>
        <w:pageBreakBefore w:val="0"/>
        <w:kinsoku/>
        <w:wordWrap/>
        <w:overflowPunct/>
        <w:topLinePunct w:val="0"/>
        <w:autoSpaceDE/>
        <w:autoSpaceDN/>
        <w:bidi w:val="0"/>
        <w:spacing w:line="520" w:lineRule="exact"/>
        <w:ind w:firstLine="640" w:firstLineChars="200"/>
        <w:textAlignment w:val="auto"/>
        <w:rPr>
          <w:rFonts w:ascii="楷体_GB2312" w:eastAsia="楷体_GB2312"/>
          <w:sz w:val="32"/>
          <w:szCs w:val="32"/>
        </w:rPr>
      </w:pPr>
      <w:r>
        <w:rPr>
          <w:rFonts w:hint="eastAsia" w:ascii="楷体_GB2312" w:eastAsia="楷体_GB2312"/>
          <w:sz w:val="32"/>
          <w:szCs w:val="32"/>
        </w:rPr>
        <w:t>（二）专题工作会议</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领导小组专题工作会议由组长或副组长召集和主持。</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专题工作会议根据工作需要不定期召开。出席人员和会议内容由组长或副组长确定。</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三、文件制度</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为充分履行领导小组职责，保证领导小组重大决策和重要会议精神得到及时贯彻执行，领导小组印发以下文件：</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（一）领导小组会议纪要。</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（二）组长在领导小组会议上的重要讲话。</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（三）领导小组日常工作中重大事项通知等。</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以领导小组名义印发的文件需领导小组负责人签发。</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四、领导小组办公室</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领导小组下设办公室，设在柳州市科协。</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办公室下设联络组，联络组成员为各成员单位联络员，负责各成员单位之间的沟通与协调。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领导小组成员因工作变动需要调整的，由成员单位向领导小组办公室提出，报领导小组负责人批准后，由领导小组办公室负责调整。</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鏂规灏忔爣瀹嬬畝浣?" w:eastAsia="方正小标宋简体" w:cs="Times New Roman"/>
          <w:sz w:val="44"/>
          <w:szCs w:val="24"/>
        </w:rPr>
      </w:pPr>
      <w:r>
        <w:rPr>
          <w:rFonts w:hint="eastAsia" w:ascii="方正小标宋简体" w:hAnsi="鏂规灏忔爣瀹嬬畝浣?" w:eastAsia="方正小标宋简体" w:cs="Times New Roman"/>
          <w:sz w:val="44"/>
          <w:szCs w:val="24"/>
        </w:rPr>
        <w:t>柳州市全民科学素质工作领导小组</w:t>
      </w:r>
    </w:p>
    <w:p>
      <w:pPr>
        <w:keepNext w:val="0"/>
        <w:keepLines w:val="0"/>
        <w:pageBreakBefore w:val="0"/>
        <w:kinsoku/>
        <w:wordWrap/>
        <w:overflowPunct/>
        <w:topLinePunct w:val="0"/>
        <w:autoSpaceDE/>
        <w:autoSpaceDN/>
        <w:bidi w:val="0"/>
        <w:spacing w:line="520" w:lineRule="exact"/>
        <w:jc w:val="center"/>
        <w:textAlignment w:val="auto"/>
        <w:rPr>
          <w:rFonts w:ascii="仿宋_GB2312" w:eastAsia="仿宋_GB2312"/>
          <w:sz w:val="32"/>
          <w:szCs w:val="32"/>
        </w:rPr>
      </w:pPr>
      <w:r>
        <w:rPr>
          <w:rFonts w:hint="eastAsia" w:ascii="方正小标宋简体" w:hAnsi="鏂规灏忔爣瀹嬬畝浣?" w:eastAsia="方正小标宋简体" w:cs="Times New Roman"/>
          <w:sz w:val="44"/>
          <w:szCs w:val="24"/>
        </w:rPr>
        <w:t>办公室职责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柳州市全民科学素质工作领导小组办公室（以下简称领导小组办公室）是领导小组常设办事机构，负责处理领导小组日常工作。领导小组办公室设在柳州市科协，具体工作由柳州市科协科普部承担。主要职责是：</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一、统筹协调领导小组成员单位和有关方面落实领导小组议定事项、工作部署和要求。</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二、承担领导小组会议相关工作，研究提出会议议题建议，经领导小组组长批准，准备会议材料，整理会议纪要，负责督促落实会议决定的事项。</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三、汇总、起草领导小组年度工作要点，向领导小组报告重大工作和重要事项推进落实情况。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四、研究处理领导小组成员单位和有关方面向领导小组提出的重要事项及相关请示，提出意见建议向领导小组报告。</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五、负责对领导小组成员单位和有关方面的工作联系、协调、督促、检查、推动。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六、组织实施全民科学素质工作目标责任制，对领导小组成员单位和县区履行全民科学素质工作职责情况进行考核。</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七、收集整理我市重要全民科学素质工作信息，组织协调全民科学素质工作发展重大课题调研，向领导小组提出工作意见建议。</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八、协调做好全市全民科学素质工作典型经验、全民科学素质工作者先进事迹的挖掘整理，会同有关部门和媒体开展宣传。  </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九、做好领导小组成员单位联络员的日常联络工作，加强全民科学素质工作者的工作交流和业务培训。</w:t>
      </w:r>
    </w:p>
    <w:p>
      <w:pPr>
        <w:keepNext w:val="0"/>
        <w:keepLines w:val="0"/>
        <w:pageBreakBefore w:val="0"/>
        <w:kinsoku/>
        <w:wordWrap/>
        <w:overflowPunct/>
        <w:topLinePunct w:val="0"/>
        <w:autoSpaceDE/>
        <w:autoSpaceDN/>
        <w:bidi w:val="0"/>
        <w:spacing w:line="520" w:lineRule="exact"/>
        <w:ind w:firstLine="640" w:firstLineChars="200"/>
        <w:textAlignment w:val="auto"/>
        <w:rPr>
          <w:rFonts w:ascii="方正小标宋简体" w:hAnsi="鏂规灏忔爣瀹嬬畝浣?" w:eastAsia="方正小标宋简体" w:cs="Times New Roman"/>
          <w:color w:val="000000"/>
          <w:sz w:val="44"/>
          <w:szCs w:val="24"/>
        </w:rPr>
      </w:pPr>
      <w:r>
        <w:rPr>
          <w:rFonts w:hint="eastAsia" w:ascii="仿宋_GB2312" w:eastAsia="仿宋_GB2312"/>
          <w:sz w:val="32"/>
          <w:szCs w:val="32"/>
        </w:rPr>
        <w:t>十、完成领导小组和上级交办的其他工作任务。</w:t>
      </w: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both"/>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鏂规灏忔爣瀹嬬畝浣?" w:eastAsia="方正小标宋简体" w:cs="Times New Roman"/>
          <w:color w:val="000000"/>
          <w:sz w:val="44"/>
          <w:szCs w:val="24"/>
        </w:rPr>
      </w:pP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鏂规灏忔爣瀹嬬畝浣?" w:eastAsia="方正小标宋简体" w:cs="Times New Roman"/>
          <w:color w:val="000000"/>
          <w:sz w:val="44"/>
          <w:szCs w:val="24"/>
        </w:rPr>
      </w:pPr>
      <w:r>
        <w:rPr>
          <w:rFonts w:hint="eastAsia" w:ascii="方正小标宋简体" w:hAnsi="鏂规灏忔爣瀹嬬畝浣?" w:eastAsia="方正小标宋简体" w:cs="Times New Roman"/>
          <w:color w:val="000000"/>
          <w:sz w:val="44"/>
          <w:szCs w:val="24"/>
        </w:rPr>
        <w:t>柳州市全民科学素质工作领导小组</w:t>
      </w: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鏂规灏忔爣瀹嬬畝浣?" w:eastAsia="方正小标宋简体" w:cs="Times New Roman"/>
          <w:color w:val="000000"/>
          <w:sz w:val="44"/>
          <w:szCs w:val="24"/>
        </w:rPr>
      </w:pPr>
      <w:r>
        <w:rPr>
          <w:rFonts w:hint="eastAsia" w:ascii="方正小标宋简体" w:hAnsi="鏂规灏忔爣瀹嬬畝浣?" w:eastAsia="方正小标宋简体" w:cs="Times New Roman"/>
          <w:color w:val="000000"/>
          <w:sz w:val="44"/>
          <w:szCs w:val="24"/>
        </w:rPr>
        <w:t>成员单位联络员职责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联络员是领导小组办公室与各成员单位沟通联系全民科学素质工作的桥梁，在所属部门领导和领导小组办公室指导下开展工作，具体职责如下：</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一、认真学习、宣传和贯彻党中央、自治区党委和市委有关全民科学素质工作的各项方针政策，及时传达市委、市政府关于全民科学素质工作的决策部署。</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二、按照领导小组成员单位职责分工和年度工作要点，积极协调督促完成本系统本单位全民科学素质工作各项任务。</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及时向领导小组办公室反映本系统本单位全民科学素质工作的执行落实情况和存在的问题，及时收集、报告全民科学素质工作进展情况，积极配合其他单位协调解决涉及本单位全民科学素质工作有关问题，对全市全民科学素质工作提出意见建议。</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协助领导小组办公室做好调查研究、政策制定、考察交流、活动组织、沟通联络等工作，及时推荐本系统本单位全民科学素质工作的经验做法、先进典型和调研成果。按时报送本系统本单位全民科学素质工作总结及全民科学素质工作计划安排。</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五、完成领导小组办公室交办的其他工作任务。</w:t>
      </w: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宋体" w:eastAsia="方正小标宋简体" w:cs="Times New Roman"/>
          <w:sz w:val="44"/>
          <w:szCs w:val="44"/>
        </w:rPr>
      </w:pPr>
      <w:r>
        <w:rPr>
          <w:rFonts w:ascii="仿宋_GB2312" w:hAnsi="仿宋_GB2312" w:eastAsia="仿宋_GB2312" w:cs="仿宋_GB2312"/>
          <w:color w:val="000000"/>
          <w:sz w:val="32"/>
          <w:szCs w:val="32"/>
        </w:rPr>
        <w:br w:type="page"/>
      </w:r>
      <w:r>
        <w:rPr>
          <w:rFonts w:hint="eastAsia" w:ascii="黑体" w:hAnsi="宋体" w:eastAsia="黑体" w:cs="Times New Roman"/>
          <w:sz w:val="32"/>
          <w:szCs w:val="32"/>
        </w:rPr>
        <w:t xml:space="preserve"> </w:t>
      </w:r>
      <w:r>
        <w:rPr>
          <w:rFonts w:hint="eastAsia" w:ascii="方正小标宋简体" w:hAnsi="宋体" w:eastAsia="方正小标宋简体" w:cs="Times New Roman"/>
          <w:sz w:val="44"/>
          <w:szCs w:val="44"/>
        </w:rPr>
        <w:t>柳州市全民科学素质工作领导小组</w:t>
      </w: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成员单位共同职责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各成员单位的共同职责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一、深入实施创新驱动发展战略，贯彻落实《科学素质纲要》，协同实施全市全民科学素质发展规划，提升全市全民科学素质水平。</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二、研究制定并组织实施本系统本单位全民科学素质工作规划、年度工作计划，推进全民科学素质工作创新举措，抓好本系统本单位全民科学素质工作，协调解决突出问题。</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三、协调落实全民科学素质工作中涉及本系统本单位的各项工作任务。</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四、参与全市全民科学素质工作重要规划的研究、论证、拟定和实</w:t>
      </w:r>
      <w:r>
        <w:rPr>
          <w:rFonts w:hint="eastAsia" w:ascii="仿宋_GB2312" w:eastAsia="仿宋_GB2312"/>
          <w:spacing w:val="-20"/>
          <w:sz w:val="32"/>
          <w:szCs w:val="32"/>
        </w:rPr>
        <w:t>施，对</w:t>
      </w:r>
      <w:r>
        <w:rPr>
          <w:rFonts w:hint="eastAsia" w:ascii="仿宋_GB2312" w:eastAsia="仿宋_GB2312"/>
          <w:sz w:val="32"/>
          <w:szCs w:val="32"/>
        </w:rPr>
        <w:t>全市全民科学素质工作提出意见建议。</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五、加强工作调研，注意了解掌握各地各单位全民科学素质工作情况。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六、总结推广本系统本单位全民科学素质工作成功做法和典型经验，做好全民科学素质工作宣传。</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七、负责本行业本系统本单位全民科学素质工作的指导、督促和检查。</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八、承办领导小组交办的工作事项，及时报告工作进展和结果。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九、大力开展全民科学素质工作宣传，为提高全民科学素质营造良好氛围。</w:t>
      </w: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宋体" w:eastAsia="方正小标宋简体" w:cs="Times New Roman"/>
          <w:sz w:val="44"/>
          <w:szCs w:val="44"/>
        </w:rPr>
      </w:pPr>
      <w:r>
        <w:rPr>
          <w:rFonts w:hint="eastAsia" w:ascii="仿宋_GB2312" w:hAnsi="Calibri" w:eastAsia="仿宋_GB2312" w:cs="Times New Roman"/>
          <w:sz w:val="32"/>
          <w:szCs w:val="32"/>
        </w:rPr>
        <w:br w:type="page"/>
      </w:r>
      <w:r>
        <w:rPr>
          <w:rFonts w:hint="eastAsia" w:ascii="方正小标宋简体" w:hAnsi="宋体" w:eastAsia="方正小标宋简体" w:cs="Times New Roman"/>
          <w:sz w:val="44"/>
          <w:szCs w:val="44"/>
        </w:rPr>
        <w:t>柳州市全民科学素质工作领导小组</w:t>
      </w:r>
    </w:p>
    <w:p>
      <w:pPr>
        <w:keepNext w:val="0"/>
        <w:keepLines w:val="0"/>
        <w:pageBreakBefore w:val="0"/>
        <w:kinsoku/>
        <w:wordWrap/>
        <w:overflowPunct/>
        <w:topLinePunct w:val="0"/>
        <w:autoSpaceDE/>
        <w:autoSpaceDN/>
        <w:bidi w:val="0"/>
        <w:spacing w:line="52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各成员单位具体职责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市委组织部全民科学素质工作具体职责：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1.牵头抓好领导干部和公务员科学素质建设工作。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2.将提高科学素质纳入领导干部和公务员教育培训规划的重要内容。</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3.指导党校等干部培训教育机构加强对领导干部和公务员科学素质的培训。</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4.把科学素质要求列为公务员综合评价内容。</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5.为公务员提高科学素质营造良好氛围。</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黑体" w:hAnsi="宋体" w:eastAsia="黑体" w:cs="Times New Roman"/>
          <w:color w:val="000000"/>
          <w:sz w:val="32"/>
          <w:szCs w:val="32"/>
        </w:rPr>
        <w:t>市委宣传部全民科学素质工作具体职责：</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1.把</w:t>
      </w:r>
      <w:r>
        <w:rPr>
          <w:rFonts w:hint="eastAsia" w:ascii="仿宋_GB2312" w:hAnsi="Times New Roman" w:eastAsia="仿宋_GB2312" w:cs="Times New Roman"/>
          <w:spacing w:val="6"/>
          <w:sz w:val="32"/>
          <w:szCs w:val="32"/>
        </w:rPr>
        <w:t>贯彻《科学素质纲要》提高科学素质列入宣传工作计划。</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2.指导我市主要媒体加强科普公益宣传，在广播电视、报刊杂志开展科普知识宣传，所属新媒体开设科普知识专栏。</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3.积极开展文化科技卫生“三下乡”等科普宣传活动。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市发展改革委全民科学素质工作具体职责：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1.将加强科普基础设施建设列入我市国民经济和社会发展规划。</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2.指导各类科普设施建设。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3.加强发展改革委系统工作人员全民科学素质建设工作。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市教育局全民科学素质工作具体职责：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1.牵头抓好青少年科学素质教育，提高青少年科学素质。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2.制定青少年科技教育规划，</w:t>
      </w:r>
      <w:r>
        <w:rPr>
          <w:rFonts w:hint="eastAsia" w:ascii="仿宋_GB2312" w:hAnsi="Calibri" w:eastAsia="仿宋_GB2312" w:cs="Times New Roman"/>
          <w:color w:val="000000"/>
          <w:sz w:val="32"/>
          <w:szCs w:val="32"/>
        </w:rPr>
        <w:t>均衡配置科技教育资源</w:t>
      </w:r>
      <w:r>
        <w:rPr>
          <w:rFonts w:hint="eastAsia" w:ascii="仿宋_GB2312" w:hAnsi="宋体" w:eastAsia="仿宋_GB2312" w:cs="Times New Roman"/>
          <w:color w:val="000000"/>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3.牵头抓好科普进校园活动，整合利用书报刊等科普资源，开展各类青少年科技教育活动。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4.加强科技教师队伍建设，制定科技教师培训计划。</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5.加强青少年科普场所、科普设施建设。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市科技局全民科学素质工作具体职责：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1.将贯彻落实《科学素质纲要》，提高全民科学素质纳入全市科技工作规划。</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2.牵头抓好科普资源开发与共享工作。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3.组织开展各类科普活动，积极开展和参与全国科技活动周和全国科普日等科普宣传活动。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rPr>
        <w:t>4.拟订科技人才队伍建设规划，建立健全科技人才评价和激励机制，组织实施科技人才计划，推动高端科技创新人才队伍建设。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市工业和信息化局全民科学素质工作具体职责：</w:t>
      </w:r>
    </w:p>
    <w:p>
      <w:pPr>
        <w:keepNext w:val="0"/>
        <w:keepLines w:val="0"/>
        <w:pageBreakBefore w:val="0"/>
        <w:kinsoku/>
        <w:wordWrap/>
        <w:overflowPunct/>
        <w:topLinePunct w:val="0"/>
        <w:autoSpaceDE/>
        <w:autoSpaceDN/>
        <w:bidi w:val="0"/>
        <w:spacing w:line="520" w:lineRule="exact"/>
        <w:ind w:firstLine="656" w:firstLineChars="200"/>
        <w:textAlignment w:val="auto"/>
        <w:rPr>
          <w:rFonts w:ascii="仿宋_GB2312" w:hAnsi="宋体" w:eastAsia="仿宋_GB2312" w:cs="Times New Roman"/>
          <w:color w:val="000000"/>
          <w:spacing w:val="4"/>
          <w:sz w:val="32"/>
          <w:szCs w:val="32"/>
        </w:rPr>
      </w:pPr>
      <w:r>
        <w:rPr>
          <w:rFonts w:hint="eastAsia" w:ascii="仿宋_GB2312" w:hAnsi="宋体" w:eastAsia="仿宋_GB2312" w:cs="Times New Roman"/>
          <w:color w:val="000000"/>
          <w:spacing w:val="4"/>
          <w:sz w:val="32"/>
          <w:szCs w:val="32"/>
        </w:rPr>
        <w:t>1.</w:t>
      </w:r>
      <w:r>
        <w:rPr>
          <w:rFonts w:hint="eastAsia" w:ascii="仿宋_GB2312" w:hAnsi="Helvetica" w:eastAsia="仿宋_GB2312" w:cs="Helvetica"/>
          <w:color w:val="000000"/>
          <w:spacing w:val="4"/>
          <w:sz w:val="32"/>
          <w:szCs w:val="32"/>
          <w:shd w:val="clear" w:color="auto" w:fill="FFFFFF"/>
        </w:rPr>
        <w:t>将提高全民科学素质工作纳入全市工业和信息化发展规划。</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Calibri" w:eastAsia="仿宋_GB2312" w:cs="Times New Roman"/>
          <w:color w:val="000000"/>
          <w:sz w:val="32"/>
          <w:szCs w:val="32"/>
        </w:rPr>
        <w:t>2.大力开展</w:t>
      </w:r>
      <w:r>
        <w:rPr>
          <w:rFonts w:hint="eastAsia" w:ascii="仿宋_GB2312" w:hAnsi="Helvetica" w:eastAsia="仿宋_GB2312" w:cs="Helvetica"/>
          <w:color w:val="000000"/>
          <w:sz w:val="32"/>
          <w:szCs w:val="32"/>
          <w:shd w:val="clear" w:color="auto" w:fill="FFFFFF"/>
        </w:rPr>
        <w:t>工业和信息化相关行业</w:t>
      </w:r>
      <w:r>
        <w:rPr>
          <w:rFonts w:hint="eastAsia" w:ascii="仿宋_GB2312" w:hAnsi="Calibri" w:eastAsia="仿宋_GB2312" w:cs="Times New Roman"/>
          <w:color w:val="000000"/>
          <w:sz w:val="32"/>
          <w:szCs w:val="32"/>
        </w:rPr>
        <w:t>科普宣传活动，营造大众创业万众创新的社会氛围。</w:t>
      </w:r>
    </w:p>
    <w:p>
      <w:pPr>
        <w:keepNext w:val="0"/>
        <w:keepLines w:val="0"/>
        <w:pageBreakBefore w:val="0"/>
        <w:kinsoku/>
        <w:wordWrap/>
        <w:overflowPunct/>
        <w:topLinePunct w:val="0"/>
        <w:autoSpaceDE/>
        <w:autoSpaceDN/>
        <w:bidi w:val="0"/>
        <w:spacing w:line="520" w:lineRule="exact"/>
        <w:ind w:firstLine="624" w:firstLineChars="195"/>
        <w:textAlignment w:val="auto"/>
        <w:rPr>
          <w:rFonts w:ascii="仿宋_GB2312" w:hAnsi="宋体" w:eastAsia="仿宋_GB2312" w:cs="Times New Roman"/>
          <w:color w:val="000000"/>
          <w:sz w:val="32"/>
          <w:szCs w:val="32"/>
        </w:rPr>
      </w:pPr>
      <w:r>
        <w:rPr>
          <w:rFonts w:hint="eastAsia" w:ascii="仿宋_GB2312" w:hAnsi="Calibri" w:eastAsia="仿宋_GB2312" w:cs="Times New Roman"/>
          <w:color w:val="000000"/>
          <w:sz w:val="32"/>
          <w:szCs w:val="32"/>
        </w:rPr>
        <w:t>3.推动科技创新成果向科普产品转化，探索科技创新和科普产业结合的有效机制。</w:t>
      </w:r>
      <w:r>
        <w:rPr>
          <w:rFonts w:hint="eastAsia" w:ascii="仿宋_GB2312" w:hAnsi="宋体" w:eastAsia="仿宋_GB2312" w:cs="Times New Roman"/>
          <w:color w:val="000000"/>
          <w:sz w:val="32"/>
          <w:szCs w:val="32"/>
        </w:rPr>
        <w:t>推动科普信息产品的开发与柳州市重点产业的发展相结合，服务柳州市重点产业发展。</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市民宗委全民科学素质工作具体职责：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Calibri" w:eastAsia="仿宋_GB2312" w:cs="Times New Roman"/>
          <w:color w:val="000000"/>
          <w:sz w:val="32"/>
          <w:szCs w:val="32"/>
        </w:rPr>
      </w:pPr>
      <w:r>
        <w:rPr>
          <w:rFonts w:hint="eastAsia" w:ascii="仿宋_GB2312" w:hAnsi="宋体" w:eastAsia="仿宋_GB2312" w:cs="Times New Roman"/>
          <w:color w:val="000000"/>
          <w:sz w:val="32"/>
          <w:szCs w:val="32"/>
        </w:rPr>
        <w:t>1.加强</w:t>
      </w:r>
      <w:r>
        <w:rPr>
          <w:rFonts w:hint="eastAsia" w:ascii="仿宋_GB2312" w:hAnsi="Calibri" w:eastAsia="仿宋_GB2312" w:cs="Times New Roman"/>
          <w:color w:val="000000"/>
          <w:sz w:val="32"/>
          <w:szCs w:val="32"/>
        </w:rPr>
        <w:t>少数民族聚居地区科普工作，通过现代传媒手段开展面向少数民族群众的科技教育、知识传播与普及，</w:t>
      </w:r>
      <w:r>
        <w:rPr>
          <w:rFonts w:hint="eastAsia" w:ascii="仿宋_GB2312" w:hAnsi="微软雅黑" w:eastAsia="仿宋_GB2312" w:cs="Times New Roman"/>
          <w:color w:val="000000"/>
          <w:sz w:val="32"/>
          <w:szCs w:val="32"/>
          <w:shd w:val="clear" w:color="auto" w:fill="FFFFFF"/>
        </w:rPr>
        <w:t>有效提升少数民族群众科学素质。</w:t>
      </w:r>
    </w:p>
    <w:p>
      <w:pPr>
        <w:keepNext w:val="0"/>
        <w:keepLines w:val="0"/>
        <w:pageBreakBefore w:val="0"/>
        <w:kinsoku/>
        <w:wordWrap/>
        <w:overflowPunct/>
        <w:topLinePunct w:val="0"/>
        <w:autoSpaceDE/>
        <w:autoSpaceDN/>
        <w:bidi w:val="0"/>
        <w:spacing w:line="520" w:lineRule="exact"/>
        <w:ind w:firstLine="680" w:firstLineChars="200"/>
        <w:textAlignment w:val="auto"/>
        <w:rPr>
          <w:rFonts w:ascii="仿宋_GB2312" w:hAnsi="Calibri" w:eastAsia="仿宋_GB2312" w:cs="Times New Roman"/>
          <w:color w:val="000000"/>
          <w:spacing w:val="10"/>
          <w:sz w:val="32"/>
          <w:szCs w:val="32"/>
        </w:rPr>
      </w:pPr>
      <w:r>
        <w:rPr>
          <w:rFonts w:hint="eastAsia" w:ascii="仿宋_GB2312" w:hAnsi="Calibri" w:eastAsia="仿宋_GB2312" w:cs="Times New Roman"/>
          <w:color w:val="000000"/>
          <w:spacing w:val="10"/>
          <w:sz w:val="32"/>
          <w:szCs w:val="32"/>
        </w:rPr>
        <w:t>2.加强少数民族聚居地区农村农民职业技能、实用技术培训。</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微软雅黑" w:eastAsia="仿宋_GB2312" w:cs="Times New Roman"/>
          <w:color w:val="000000"/>
          <w:sz w:val="32"/>
          <w:szCs w:val="32"/>
          <w:shd w:val="clear" w:color="auto" w:fill="FFFFFF"/>
        </w:rPr>
      </w:pPr>
      <w:r>
        <w:rPr>
          <w:rFonts w:hint="eastAsia" w:ascii="仿宋_GB2312" w:hAnsi="微软雅黑" w:eastAsia="仿宋_GB2312" w:cs="Times New Roman"/>
          <w:color w:val="000000"/>
          <w:sz w:val="32"/>
          <w:szCs w:val="32"/>
          <w:shd w:val="clear" w:color="auto" w:fill="FFFFFF"/>
        </w:rPr>
        <w:t>3.</w:t>
      </w:r>
      <w:r>
        <w:rPr>
          <w:rFonts w:hint="eastAsia" w:ascii="仿宋_GB2312" w:hAnsi="宋体" w:eastAsia="仿宋_GB2312" w:cs="Times New Roman"/>
          <w:color w:val="000000"/>
          <w:sz w:val="32"/>
          <w:szCs w:val="32"/>
        </w:rPr>
        <w:t>抓好少数民族科技人才队伍建设。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市民政局全民科学素质工作具体职责：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微软雅黑" w:eastAsia="仿宋_GB2312" w:cs="Times New Roman"/>
          <w:color w:val="000000"/>
          <w:sz w:val="32"/>
          <w:szCs w:val="32"/>
          <w:shd w:val="clear" w:color="auto" w:fill="FFFFFF"/>
        </w:rPr>
      </w:pPr>
      <w:r>
        <w:rPr>
          <w:rFonts w:hint="eastAsia" w:ascii="仿宋_GB2312" w:hAnsi="宋体" w:eastAsia="仿宋_GB2312" w:cs="Times New Roman"/>
          <w:color w:val="000000"/>
          <w:sz w:val="32"/>
          <w:szCs w:val="32"/>
        </w:rPr>
        <w:t>1.</w:t>
      </w:r>
      <w:r>
        <w:rPr>
          <w:rFonts w:hint="eastAsia" w:ascii="仿宋_GB2312" w:hAnsi="微软雅黑" w:eastAsia="仿宋_GB2312" w:cs="Times New Roman"/>
          <w:color w:val="000000"/>
          <w:sz w:val="32"/>
          <w:szCs w:val="32"/>
          <w:shd w:val="clear" w:color="auto" w:fill="FFFFFF"/>
        </w:rPr>
        <w:t>将社区科普工作纳入城乡社区治理工作总体部署，强化社区科普活动的人才基础和阵地支撑。</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微软雅黑" w:eastAsia="仿宋_GB2312" w:cs="Times New Roman"/>
          <w:color w:val="000000"/>
          <w:sz w:val="32"/>
          <w:szCs w:val="32"/>
          <w:shd w:val="clear" w:color="auto" w:fill="FFFFFF"/>
        </w:rPr>
        <w:t>2.建立完善社区科普志愿服务体系。</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3.加强民政系统工作人员全民科学素质建设工作。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市财政局全民科学素质工作具体职责：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1.研究制定我市全民科学素质建设投入政策。</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2.将科普经费、科普设施建设、公民科学素质调查资金列入财政预算，为开展科普工作创造良好条件。</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3.加强财政系统工作人员全民科学素质建设工作。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市人力资源和社会保障局全民科学素质工作具体职责：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1.配合抓好城镇劳动者科学素质建设工作。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2.在企业组织开展技能培训等活动。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3.优化整合各种教育培训资源，实现资源共享，为劳动者提高科学素质提供更多机会和途径。</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黑体" w:eastAsia="黑体" w:cs="黑体"/>
          <w:color w:val="000000"/>
          <w:sz w:val="32"/>
          <w:szCs w:val="32"/>
        </w:rPr>
        <w:t>市</w:t>
      </w:r>
      <w:r>
        <w:rPr>
          <w:rFonts w:hint="eastAsia" w:ascii="黑体" w:hAnsi="黑体" w:eastAsia="黑体" w:cs="黑体"/>
          <w:sz w:val="32"/>
          <w:szCs w:val="32"/>
        </w:rPr>
        <w:t>自然资源和规划局</w:t>
      </w:r>
      <w:r>
        <w:rPr>
          <w:rFonts w:hint="eastAsia" w:ascii="黑体" w:hAnsi="宋体" w:eastAsia="黑体" w:cs="Times New Roman"/>
          <w:b/>
          <w:bCs/>
          <w:color w:val="000000"/>
          <w:sz w:val="32"/>
          <w:szCs w:val="32"/>
        </w:rPr>
        <w:t>全</w:t>
      </w:r>
      <w:r>
        <w:rPr>
          <w:rFonts w:hint="eastAsia" w:ascii="黑体" w:hAnsi="宋体" w:eastAsia="黑体" w:cs="Times New Roman"/>
          <w:color w:val="000000"/>
          <w:sz w:val="32"/>
          <w:szCs w:val="32"/>
        </w:rPr>
        <w:t>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000000"/>
          <w:sz w:val="32"/>
          <w:szCs w:val="32"/>
        </w:rPr>
        <w:t>1</w:t>
      </w:r>
      <w:r>
        <w:rPr>
          <w:rFonts w:hint="eastAsia" w:ascii="仿宋_GB2312" w:hAnsi="Calibri" w:eastAsia="仿宋_GB2312" w:cs="Times New Roman"/>
          <w:color w:val="auto"/>
          <w:sz w:val="32"/>
          <w:szCs w:val="32"/>
        </w:rPr>
        <w:t>.大力推进自然资源科普工作，开展世界地球日</w:t>
      </w:r>
      <w:r>
        <w:rPr>
          <w:rFonts w:hint="eastAsia" w:ascii="仿宋_GB2312" w:hAnsi="Calibri" w:eastAsia="仿宋_GB2312" w:cs="Times New Roman"/>
          <w:color w:val="auto"/>
          <w:sz w:val="32"/>
          <w:szCs w:val="32"/>
          <w:lang w:eastAsia="zh-CN"/>
        </w:rPr>
        <w:t>、全国土地日</w:t>
      </w:r>
      <w:r>
        <w:rPr>
          <w:rFonts w:hint="eastAsia" w:ascii="仿宋_GB2312" w:hAnsi="Calibri" w:eastAsia="仿宋_GB2312" w:cs="Times New Roman"/>
          <w:color w:val="auto"/>
          <w:sz w:val="32"/>
          <w:szCs w:val="32"/>
        </w:rPr>
        <w:t>等系列科普宣传活动。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2.加强自然资源科普人才队伍建设，</w:t>
      </w:r>
      <w:r>
        <w:rPr>
          <w:rFonts w:hint="eastAsia" w:ascii="仿宋_GB2312" w:hAnsi="宋体" w:eastAsia="仿宋_GB2312" w:cs="宋体"/>
          <w:color w:val="000000"/>
          <w:sz w:val="32"/>
          <w:szCs w:val="32"/>
        </w:rPr>
        <w:t>提升</w:t>
      </w:r>
      <w:r>
        <w:rPr>
          <w:rFonts w:hint="eastAsia" w:ascii="仿宋_GB2312" w:hAnsi="Calibri" w:eastAsia="仿宋_GB2312" w:cs="Times New Roman"/>
          <w:color w:val="000000"/>
          <w:sz w:val="32"/>
          <w:szCs w:val="32"/>
        </w:rPr>
        <w:t>自然资源</w:t>
      </w:r>
      <w:r>
        <w:rPr>
          <w:rFonts w:hint="eastAsia" w:ascii="仿宋_GB2312" w:hAnsi="宋体" w:eastAsia="仿宋_GB2312" w:cs="宋体"/>
          <w:color w:val="000000"/>
          <w:sz w:val="32"/>
          <w:szCs w:val="32"/>
        </w:rPr>
        <w:t>科普人员素质与工作水平</w:t>
      </w:r>
      <w:r>
        <w:rPr>
          <w:rFonts w:hint="eastAsia" w:ascii="仿宋_GB2312" w:hAnsi="Calibri" w:eastAsia="仿宋_GB2312" w:cs="Times New Roman"/>
          <w:color w:val="000000"/>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3.大力加强自然资源科普作品创作，提高自然资源科普创作传播能力。</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市生态环境局全民科学素质工作具体职责：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1.大力推进生态环境科普工</w:t>
      </w:r>
      <w:r>
        <w:rPr>
          <w:rFonts w:hint="eastAsia" w:ascii="仿宋_GB2312" w:hAnsi="宋体" w:eastAsia="仿宋_GB2312" w:cs="Times New Roman"/>
          <w:color w:val="000000"/>
          <w:spacing w:val="-20"/>
          <w:sz w:val="32"/>
          <w:szCs w:val="32"/>
        </w:rPr>
        <w:t>作，开</w:t>
      </w:r>
      <w:r>
        <w:rPr>
          <w:rFonts w:hint="eastAsia" w:ascii="仿宋_GB2312" w:hAnsi="宋体" w:eastAsia="仿宋_GB2312" w:cs="Times New Roman"/>
          <w:color w:val="000000"/>
          <w:sz w:val="32"/>
          <w:szCs w:val="32"/>
        </w:rPr>
        <w:t>展生态环境科普宣传活动。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2.加强生态环境科普基地建设。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3.推动生态环境科普作品创作，举办生态环境科普讲座，普及生态环境科普知识。</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4.完善生态环境科普网络设施建设，加大媒体生态环境科普宣传。</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市农业农村局全民科学素质工作具体职责：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1.牵头抓好农民科学素质建设工作。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2.采取多种形式开展农业实用技术培训，</w:t>
      </w:r>
      <w:r>
        <w:rPr>
          <w:rFonts w:hint="eastAsia" w:ascii="仿宋_GB2312" w:hAnsi="Calibri" w:eastAsia="仿宋_GB2312" w:cs="Times New Roman"/>
          <w:color w:val="000000"/>
          <w:sz w:val="32"/>
          <w:szCs w:val="32"/>
        </w:rPr>
        <w:t>培养各类新型职业农民和农村实用人才</w:t>
      </w:r>
      <w:r>
        <w:rPr>
          <w:rFonts w:hint="eastAsia" w:ascii="仿宋_GB2312" w:hAnsi="宋体" w:eastAsia="仿宋_GB2312" w:cs="Times New Roman"/>
          <w:color w:val="000000"/>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w:t>
      </w:r>
      <w:r>
        <w:rPr>
          <w:rFonts w:hint="eastAsia" w:ascii="仿宋_GB2312" w:hAnsi="Calibri" w:eastAsia="仿宋_GB2312" w:cs="Times New Roman"/>
          <w:color w:val="000000"/>
          <w:sz w:val="32"/>
          <w:szCs w:val="32"/>
        </w:rPr>
        <w:t>组织引导农业科技专家深入基层开展科技帮扶，支持贫困地区开展新品种、新技术引进试验和科技示范、培训、推广</w:t>
      </w:r>
      <w:r>
        <w:rPr>
          <w:rFonts w:hint="eastAsia" w:ascii="仿宋_GB2312" w:hAnsi="宋体" w:eastAsia="仿宋_GB2312" w:cs="Times New Roman"/>
          <w:color w:val="000000"/>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4.抓好农村科普设施建设。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黑体" w:eastAsia="黑体" w:cs="黑体"/>
          <w:color w:val="000000"/>
          <w:sz w:val="32"/>
          <w:szCs w:val="32"/>
        </w:rPr>
        <w:t>市</w:t>
      </w:r>
      <w:r>
        <w:rPr>
          <w:rFonts w:hint="eastAsia" w:ascii="黑体" w:hAnsi="黑体" w:eastAsia="黑体" w:cs="黑体"/>
          <w:sz w:val="32"/>
          <w:szCs w:val="32"/>
        </w:rPr>
        <w:t>文化广电和旅游局</w:t>
      </w:r>
      <w:r>
        <w:rPr>
          <w:rFonts w:hint="eastAsia" w:ascii="黑体" w:hAnsi="黑体" w:eastAsia="黑体" w:cs="黑体"/>
          <w:color w:val="000000"/>
          <w:sz w:val="32"/>
          <w:szCs w:val="32"/>
        </w:rPr>
        <w:t>全</w:t>
      </w:r>
      <w:r>
        <w:rPr>
          <w:rFonts w:hint="eastAsia" w:ascii="黑体" w:hAnsi="宋体" w:eastAsia="黑体" w:cs="Times New Roman"/>
          <w:color w:val="000000"/>
          <w:sz w:val="32"/>
          <w:szCs w:val="32"/>
        </w:rPr>
        <w:t>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rPr>
        <w:t>1.</w:t>
      </w:r>
      <w:r>
        <w:rPr>
          <w:rFonts w:hint="eastAsia" w:ascii="仿宋_GB2312" w:hAnsi="Calibri" w:eastAsia="仿宋_GB2312" w:cs="Times New Roman"/>
          <w:color w:val="auto"/>
          <w:sz w:val="32"/>
          <w:szCs w:val="32"/>
          <w:lang w:eastAsia="zh-CN"/>
        </w:rPr>
        <w:t>协助市委宣传部开展科普宣传推广工作。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auto"/>
          <w:sz w:val="32"/>
          <w:szCs w:val="32"/>
        </w:rPr>
      </w:pP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rPr>
        <w:t>.大力开展科普文化宣传活动，参加开展科技、文化、卫生“三下乡”活动。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w:t>
      </w:r>
      <w:r>
        <w:rPr>
          <w:rFonts w:hint="eastAsia" w:ascii="仿宋_GB2312" w:hAnsi="Calibri" w:eastAsia="仿宋_GB2312" w:cs="Times New Roman"/>
          <w:color w:val="auto"/>
          <w:sz w:val="32"/>
          <w:szCs w:val="32"/>
          <w:lang w:eastAsia="zh-CN"/>
        </w:rPr>
        <w:t>加强乡镇科普文化设施建设。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auto"/>
          <w:sz w:val="32"/>
          <w:szCs w:val="32"/>
        </w:rPr>
      </w:pPr>
      <w:r>
        <w:rPr>
          <w:rFonts w:hint="eastAsia" w:ascii="仿宋_GB2312" w:hAnsi="Calibri" w:eastAsia="仿宋_GB2312" w:cs="Times New Roman"/>
          <w:color w:val="auto"/>
          <w:sz w:val="32"/>
          <w:szCs w:val="32"/>
          <w:lang w:val="en-US" w:eastAsia="zh-CN"/>
        </w:rPr>
        <w:t>4</w:t>
      </w:r>
      <w:r>
        <w:rPr>
          <w:rFonts w:hint="eastAsia" w:ascii="仿宋_GB2312" w:hAnsi="Calibri" w:eastAsia="仿宋_GB2312" w:cs="Times New Roman"/>
          <w:color w:val="auto"/>
          <w:sz w:val="32"/>
          <w:szCs w:val="32"/>
        </w:rPr>
        <w:t>.加强广电大众传媒科普传播能力建设</w:t>
      </w:r>
      <w:r>
        <w:rPr>
          <w:rFonts w:hint="eastAsia" w:ascii="仿宋_GB2312" w:hAnsi="宋体" w:eastAsia="仿宋_GB2312" w:cs="Times New Roman"/>
          <w:color w:val="auto"/>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Calibri" w:eastAsia="仿宋_GB2312" w:cs="Times New Roman"/>
          <w:color w:val="auto"/>
          <w:sz w:val="32"/>
          <w:szCs w:val="32"/>
        </w:rPr>
      </w:pP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w:t>
      </w:r>
      <w:r>
        <w:rPr>
          <w:rFonts w:hint="eastAsia" w:ascii="仿宋_GB2312" w:hAnsi="Calibri" w:eastAsia="仿宋_GB2312" w:cs="Times New Roman"/>
          <w:color w:val="auto"/>
          <w:sz w:val="32"/>
          <w:szCs w:val="32"/>
        </w:rPr>
        <w:t>推动旅游+科普活动。鼓励</w:t>
      </w:r>
      <w:r>
        <w:rPr>
          <w:rFonts w:hint="eastAsia" w:ascii="仿宋_GB2312" w:hAnsi="Calibri" w:eastAsia="仿宋_GB2312" w:cs="Times New Roman"/>
          <w:color w:val="auto"/>
          <w:sz w:val="32"/>
          <w:szCs w:val="32"/>
          <w:lang w:eastAsia="zh-CN"/>
        </w:rPr>
        <w:t>有条件的</w:t>
      </w:r>
      <w:r>
        <w:rPr>
          <w:rFonts w:hint="eastAsia" w:ascii="仿宋_GB2312" w:hAnsi="Calibri" w:eastAsia="仿宋_GB2312" w:cs="Times New Roman"/>
          <w:color w:val="auto"/>
          <w:sz w:val="32"/>
          <w:szCs w:val="32"/>
        </w:rPr>
        <w:t>旅游景区开展特色科普旅游活动。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市卫生健康委全民科学素质工作具体职责：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1.充分发挥医务科技人员优势，大力开展卫生健康科普知识宣传活动。</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2.加强卫生健康科普教育基地建设。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3.加强卫生健康科普作品创作，</w:t>
      </w:r>
      <w:r>
        <w:rPr>
          <w:rFonts w:hint="eastAsia" w:ascii="仿宋_GB2312" w:hAnsi="Calibri" w:eastAsia="仿宋_GB2312" w:cs="Times New Roman"/>
          <w:sz w:val="32"/>
          <w:szCs w:val="32"/>
        </w:rPr>
        <w:t>举办健康科普讲座</w:t>
      </w:r>
      <w:r>
        <w:rPr>
          <w:rFonts w:hint="eastAsia" w:ascii="仿宋_GB2312" w:hAnsi="宋体" w:eastAsia="仿宋_GB2312" w:cs="Times New Roman"/>
          <w:color w:val="000000"/>
          <w:sz w:val="32"/>
          <w:szCs w:val="32"/>
        </w:rPr>
        <w:t>，普及卫生健康科普知识，营造大众关注卫生健康的良好氛围。</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4.加强卫生健康科普网络设施建设，加大媒体卫生健康科普宣传。</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市应急管理局全民科学素质工作具体职责：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微软雅黑" w:eastAsia="仿宋_GB2312" w:cs="Times New Roman"/>
          <w:color w:val="000000"/>
          <w:sz w:val="32"/>
          <w:szCs w:val="32"/>
          <w:shd w:val="clear" w:color="auto" w:fill="FFFFFF"/>
        </w:rPr>
      </w:pPr>
      <w:r>
        <w:rPr>
          <w:rFonts w:hint="eastAsia" w:ascii="仿宋_GB2312" w:hAnsi="宋体" w:eastAsia="仿宋_GB2312" w:cs="Times New Roman"/>
          <w:color w:val="000000"/>
          <w:sz w:val="32"/>
          <w:szCs w:val="32"/>
        </w:rPr>
        <w:t>1.牵头</w:t>
      </w:r>
      <w:r>
        <w:rPr>
          <w:rFonts w:hint="eastAsia" w:ascii="仿宋_GB2312" w:hAnsi="微软雅黑" w:eastAsia="仿宋_GB2312" w:cs="Times New Roman"/>
          <w:color w:val="000000"/>
          <w:sz w:val="32"/>
          <w:szCs w:val="32"/>
          <w:shd w:val="clear" w:color="auto" w:fill="FFFFFF"/>
        </w:rPr>
        <w:t>开展应急与安全科普宣传。</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微软雅黑" w:eastAsia="仿宋_GB2312" w:cs="Times New Roman"/>
          <w:color w:val="000000"/>
          <w:sz w:val="32"/>
          <w:szCs w:val="32"/>
          <w:shd w:val="clear" w:color="auto" w:fill="FFFFFF"/>
        </w:rPr>
        <w:t>2.</w:t>
      </w:r>
      <w:r>
        <w:rPr>
          <w:rFonts w:hint="eastAsia" w:ascii="仿宋_GB2312" w:hAnsi="宋体" w:eastAsia="仿宋_GB2312" w:cs="Times New Roman"/>
          <w:color w:val="000000"/>
          <w:sz w:val="32"/>
          <w:szCs w:val="32"/>
        </w:rPr>
        <w:t>牵头</w:t>
      </w:r>
      <w:r>
        <w:rPr>
          <w:rFonts w:hint="eastAsia" w:ascii="仿宋_GB2312" w:hAnsi="微软雅黑" w:eastAsia="仿宋_GB2312" w:cs="Times New Roman"/>
          <w:color w:val="000000"/>
          <w:sz w:val="32"/>
          <w:szCs w:val="32"/>
          <w:shd w:val="clear" w:color="auto" w:fill="FFFFFF"/>
        </w:rPr>
        <w:t>开展应急与安全科普知识培训。</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3.加强应急与安全科普作品创作，举办安全科普讲座、报告，营造安全生产生活氛围。</w:t>
      </w:r>
    </w:p>
    <w:p>
      <w:pPr>
        <w:keepNext w:val="0"/>
        <w:keepLines w:val="0"/>
        <w:pageBreakBefore w:val="0"/>
        <w:kinsoku/>
        <w:wordWrap/>
        <w:overflowPunct/>
        <w:topLinePunct w:val="0"/>
        <w:autoSpaceDE/>
        <w:autoSpaceDN/>
        <w:bidi w:val="0"/>
        <w:spacing w:line="520" w:lineRule="exact"/>
        <w:ind w:firstLine="680" w:firstLineChars="200"/>
        <w:textAlignment w:val="auto"/>
        <w:rPr>
          <w:rFonts w:ascii="仿宋_GB2312" w:hAnsi="宋体" w:eastAsia="仿宋_GB2312" w:cs="Times New Roman"/>
          <w:color w:val="000000"/>
          <w:sz w:val="32"/>
          <w:szCs w:val="32"/>
        </w:rPr>
      </w:pPr>
      <w:r>
        <w:rPr>
          <w:rFonts w:hint="eastAsia" w:ascii="仿宋_GB2312" w:hAnsi="微软雅黑" w:eastAsia="仿宋_GB2312" w:cs="Times New Roman"/>
          <w:color w:val="000000"/>
          <w:spacing w:val="10"/>
          <w:sz w:val="32"/>
          <w:szCs w:val="32"/>
          <w:shd w:val="clear" w:color="auto" w:fill="FFFFFF"/>
        </w:rPr>
        <w:t>4.加强应急与安全科普基地建设，提升应急与安全科普服务能力。</w:t>
      </w:r>
    </w:p>
    <w:p>
      <w:pPr>
        <w:keepNext w:val="0"/>
        <w:keepLines w:val="0"/>
        <w:pageBreakBefore w:val="0"/>
        <w:kinsoku/>
        <w:wordWrap/>
        <w:overflowPunct/>
        <w:topLinePunct w:val="0"/>
        <w:autoSpaceDE/>
        <w:autoSpaceDN/>
        <w:bidi w:val="0"/>
        <w:spacing w:line="520" w:lineRule="exact"/>
        <w:ind w:firstLine="680" w:firstLineChars="200"/>
        <w:textAlignment w:val="auto"/>
        <w:rPr>
          <w:rFonts w:ascii="仿宋_GB2312" w:hAnsi="Calibri" w:eastAsia="仿宋_GB2312" w:cs="Times New Roman"/>
          <w:sz w:val="32"/>
          <w:szCs w:val="32"/>
        </w:rPr>
      </w:pPr>
      <w:r>
        <w:rPr>
          <w:rFonts w:hint="eastAsia" w:ascii="仿宋_GB2312" w:hAnsi="微软雅黑" w:eastAsia="仿宋_GB2312" w:cs="Times New Roman"/>
          <w:spacing w:val="10"/>
          <w:sz w:val="32"/>
          <w:szCs w:val="32"/>
          <w:shd w:val="clear" w:color="auto" w:fill="FFFFFF"/>
        </w:rPr>
        <w:t>5.</w:t>
      </w:r>
      <w:r>
        <w:rPr>
          <w:rFonts w:hint="eastAsia" w:ascii="仿宋_GB2312" w:hAnsi="Calibri" w:eastAsia="仿宋_GB2312" w:cs="Times New Roman"/>
          <w:sz w:val="32"/>
          <w:szCs w:val="32"/>
        </w:rPr>
        <w:t>建立健全应对重大突发事件的科普志愿者动员机制，发展应急科普志愿者队伍。</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市市场监管局全民科学素质工作具体职责：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微软雅黑" w:eastAsia="仿宋_GB2312" w:cs="Times New Roman"/>
          <w:sz w:val="32"/>
          <w:szCs w:val="32"/>
          <w:shd w:val="clear" w:color="auto" w:fill="FFFFFF"/>
        </w:rPr>
      </w:pPr>
      <w:r>
        <w:rPr>
          <w:rFonts w:hint="eastAsia" w:ascii="仿宋_GB2312" w:hAnsi="微软雅黑" w:eastAsia="仿宋_GB2312" w:cs="Times New Roman"/>
          <w:sz w:val="32"/>
          <w:szCs w:val="32"/>
          <w:shd w:val="clear" w:color="auto" w:fill="FFFFFF"/>
        </w:rPr>
        <w:t>1.牵头</w:t>
      </w:r>
      <w:r>
        <w:rPr>
          <w:rFonts w:hint="eastAsia" w:ascii="仿宋_GB2312" w:hAnsi="宋体" w:eastAsia="仿宋_GB2312" w:cs="Times New Roman"/>
          <w:sz w:val="32"/>
          <w:szCs w:val="32"/>
        </w:rPr>
        <w:t>开展各类</w:t>
      </w:r>
      <w:r>
        <w:rPr>
          <w:rFonts w:hint="eastAsia" w:ascii="仿宋_GB2312" w:hAnsi="宋体" w:eastAsia="仿宋_GB2312" w:cs="Times New Roman"/>
          <w:kern w:val="0"/>
          <w:sz w:val="32"/>
          <w:szCs w:val="32"/>
        </w:rPr>
        <w:t>食品、药品安全和质量技术科普宣传活动，</w:t>
      </w:r>
      <w:r>
        <w:rPr>
          <w:rFonts w:hint="eastAsia" w:ascii="仿宋_GB2312" w:hAnsi="微软雅黑" w:eastAsia="仿宋_GB2312" w:cs="Times New Roman"/>
          <w:sz w:val="32"/>
          <w:szCs w:val="32"/>
          <w:shd w:val="clear" w:color="auto" w:fill="FFFFFF"/>
        </w:rPr>
        <w:t>普及</w:t>
      </w:r>
      <w:r>
        <w:rPr>
          <w:rFonts w:hint="eastAsia" w:ascii="仿宋_GB2312" w:hAnsi="宋体" w:eastAsia="仿宋_GB2312" w:cs="Times New Roman"/>
          <w:kern w:val="0"/>
          <w:sz w:val="32"/>
          <w:szCs w:val="32"/>
        </w:rPr>
        <w:t>食品安全、</w:t>
      </w:r>
      <w:r>
        <w:rPr>
          <w:rFonts w:hint="eastAsia" w:ascii="仿宋_GB2312" w:hAnsi="微软雅黑" w:eastAsia="仿宋_GB2312" w:cs="Times New Roman"/>
          <w:sz w:val="32"/>
          <w:szCs w:val="32"/>
          <w:shd w:val="clear" w:color="auto" w:fill="FFFFFF"/>
        </w:rPr>
        <w:t>安全用药</w:t>
      </w:r>
      <w:r>
        <w:rPr>
          <w:rFonts w:hint="eastAsia" w:ascii="仿宋_GB2312" w:hAnsi="宋体" w:eastAsia="仿宋_GB2312" w:cs="Times New Roman"/>
          <w:kern w:val="0"/>
          <w:sz w:val="32"/>
          <w:szCs w:val="32"/>
        </w:rPr>
        <w:t>和质量技术</w:t>
      </w:r>
      <w:r>
        <w:rPr>
          <w:rFonts w:hint="eastAsia" w:ascii="仿宋_GB2312" w:hAnsi="微软雅黑" w:eastAsia="仿宋_GB2312" w:cs="Times New Roman"/>
          <w:sz w:val="32"/>
          <w:szCs w:val="32"/>
          <w:shd w:val="clear" w:color="auto" w:fill="FFFFFF"/>
        </w:rPr>
        <w:t>科普知识，增强公民食品安全和安全用药等意识。</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微软雅黑" w:eastAsia="仿宋_GB2312" w:cs="Times New Roman"/>
          <w:sz w:val="32"/>
          <w:szCs w:val="32"/>
          <w:shd w:val="clear" w:color="auto" w:fill="FFFFFF"/>
        </w:rPr>
      </w:pPr>
      <w:r>
        <w:rPr>
          <w:rFonts w:hint="eastAsia" w:ascii="仿宋_GB2312" w:hAnsi="微软雅黑" w:eastAsia="仿宋_GB2312" w:cs="Times New Roman"/>
          <w:sz w:val="32"/>
          <w:szCs w:val="32"/>
          <w:shd w:val="clear" w:color="auto" w:fill="FFFFFF"/>
        </w:rPr>
        <w:t>2.加强食品安全科普宣传基地建设，提升安全用药科普服务能力，</w:t>
      </w:r>
      <w:r>
        <w:rPr>
          <w:rFonts w:hint="eastAsia" w:ascii="仿宋_GB2312" w:hAnsi="Calibri" w:eastAsia="仿宋_GB2312" w:cs="Times New Roman"/>
          <w:sz w:val="32"/>
          <w:szCs w:val="32"/>
        </w:rPr>
        <w:t>推动有条件的食品、药品安全和质量</w:t>
      </w:r>
      <w:r>
        <w:rPr>
          <w:rFonts w:hint="eastAsia" w:ascii="仿宋_GB2312" w:hAnsi="微软雅黑" w:eastAsia="仿宋_GB2312" w:cs="Times New Roman"/>
          <w:sz w:val="32"/>
          <w:szCs w:val="32"/>
          <w:shd w:val="clear" w:color="auto" w:fill="FFFFFF"/>
        </w:rPr>
        <w:t>技术机构向公众开放。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3.加强食品、</w:t>
      </w:r>
      <w:r>
        <w:rPr>
          <w:rFonts w:hint="eastAsia" w:ascii="仿宋_GB2312" w:hAnsi="微软雅黑" w:eastAsia="仿宋_GB2312" w:cs="Times New Roman"/>
          <w:sz w:val="32"/>
          <w:szCs w:val="32"/>
          <w:shd w:val="clear" w:color="auto" w:fill="FFFFFF"/>
        </w:rPr>
        <w:t>药品安全</w:t>
      </w:r>
      <w:r>
        <w:rPr>
          <w:rFonts w:hint="eastAsia" w:ascii="仿宋_GB2312" w:hAnsi="宋体" w:eastAsia="仿宋_GB2312" w:cs="Times New Roman"/>
          <w:sz w:val="32"/>
          <w:szCs w:val="32"/>
        </w:rPr>
        <w:t>和质量技术科普网络设施建设，加大对食品、药品安全和质量技术的科普宣传。</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4.牵头开展食品、药品</w:t>
      </w:r>
      <w:r>
        <w:rPr>
          <w:rFonts w:hint="eastAsia" w:ascii="仿宋_GB2312" w:hAnsi="微软雅黑" w:eastAsia="仿宋_GB2312" w:cs="Times New Roman"/>
          <w:sz w:val="32"/>
          <w:szCs w:val="32"/>
          <w:shd w:val="clear" w:color="auto" w:fill="FFFFFF"/>
        </w:rPr>
        <w:t>安全</w:t>
      </w:r>
      <w:r>
        <w:rPr>
          <w:rFonts w:hint="eastAsia" w:ascii="仿宋_GB2312" w:hAnsi="宋体" w:eastAsia="仿宋_GB2312" w:cs="Times New Roman"/>
          <w:sz w:val="32"/>
          <w:szCs w:val="32"/>
        </w:rPr>
        <w:t>和质量技术</w:t>
      </w:r>
      <w:r>
        <w:rPr>
          <w:rFonts w:hint="eastAsia" w:ascii="仿宋_GB2312" w:hAnsi="微软雅黑" w:eastAsia="仿宋_GB2312" w:cs="Times New Roman"/>
          <w:sz w:val="32"/>
          <w:szCs w:val="32"/>
          <w:shd w:val="clear" w:color="auto" w:fill="FFFFFF"/>
        </w:rPr>
        <w:t>科普宣传，</w:t>
      </w:r>
      <w:r>
        <w:rPr>
          <w:rFonts w:hint="eastAsia" w:ascii="仿宋_GB2312" w:hAnsi="宋体" w:eastAsia="仿宋_GB2312" w:cs="Times New Roman"/>
          <w:sz w:val="32"/>
          <w:szCs w:val="32"/>
        </w:rPr>
        <w:t>加强食品、药品</w:t>
      </w:r>
      <w:r>
        <w:rPr>
          <w:rFonts w:hint="eastAsia" w:ascii="仿宋_GB2312" w:hAnsi="微软雅黑" w:eastAsia="仿宋_GB2312" w:cs="Times New Roman"/>
          <w:sz w:val="32"/>
          <w:szCs w:val="32"/>
          <w:shd w:val="clear" w:color="auto" w:fill="FFFFFF"/>
        </w:rPr>
        <w:t>安全</w:t>
      </w:r>
      <w:r>
        <w:rPr>
          <w:rFonts w:hint="eastAsia" w:ascii="仿宋_GB2312" w:hAnsi="宋体" w:eastAsia="仿宋_GB2312" w:cs="Times New Roman"/>
          <w:sz w:val="32"/>
          <w:szCs w:val="32"/>
        </w:rPr>
        <w:t>和质量技术</w:t>
      </w:r>
      <w:r>
        <w:rPr>
          <w:rFonts w:hint="eastAsia" w:ascii="仿宋_GB2312" w:hAnsi="微软雅黑" w:eastAsia="仿宋_GB2312" w:cs="Times New Roman"/>
          <w:sz w:val="32"/>
          <w:szCs w:val="32"/>
          <w:shd w:val="clear" w:color="auto" w:fill="FFFFFF"/>
        </w:rPr>
        <w:t>科普作品创作</w:t>
      </w:r>
      <w:r>
        <w:rPr>
          <w:rFonts w:hint="eastAsia" w:ascii="仿宋_GB2312" w:hAnsi="宋体" w:eastAsia="仿宋_GB2312" w:cs="Times New Roman"/>
          <w:sz w:val="32"/>
          <w:szCs w:val="32"/>
        </w:rPr>
        <w:t>，举办科普讲座、报告。</w:t>
      </w:r>
    </w:p>
    <w:p>
      <w:pPr>
        <w:keepNext w:val="0"/>
        <w:keepLines w:val="0"/>
        <w:pageBreakBefore w:val="0"/>
        <w:kinsoku/>
        <w:wordWrap/>
        <w:overflowPunct/>
        <w:topLinePunct w:val="0"/>
        <w:autoSpaceDE/>
        <w:autoSpaceDN/>
        <w:bidi w:val="0"/>
        <w:spacing w:line="520" w:lineRule="exact"/>
        <w:ind w:firstLine="680" w:firstLineChars="200"/>
        <w:textAlignment w:val="auto"/>
        <w:rPr>
          <w:rFonts w:ascii="仿宋_GB2312" w:hAnsi="宋体" w:eastAsia="仿宋_GB2312" w:cs="Times New Roman"/>
          <w:sz w:val="32"/>
          <w:szCs w:val="32"/>
        </w:rPr>
      </w:pPr>
      <w:r>
        <w:rPr>
          <w:rFonts w:hint="eastAsia" w:ascii="仿宋_GB2312" w:hAnsi="宋体" w:eastAsia="仿宋_GB2312" w:cs="宋体"/>
          <w:spacing w:val="10"/>
          <w:sz w:val="32"/>
          <w:szCs w:val="32"/>
        </w:rPr>
        <w:t>5.加强</w:t>
      </w:r>
      <w:r>
        <w:rPr>
          <w:rFonts w:hint="eastAsia" w:ascii="仿宋_GB2312" w:hAnsi="宋体" w:eastAsia="仿宋_GB2312" w:cs="Times New Roman"/>
          <w:sz w:val="32"/>
          <w:szCs w:val="32"/>
        </w:rPr>
        <w:t>食品、</w:t>
      </w:r>
      <w:r>
        <w:rPr>
          <w:rFonts w:hint="eastAsia" w:ascii="仿宋_GB2312" w:hAnsi="微软雅黑" w:eastAsia="仿宋_GB2312" w:cs="Times New Roman"/>
          <w:spacing w:val="10"/>
          <w:sz w:val="32"/>
          <w:szCs w:val="32"/>
          <w:shd w:val="clear" w:color="auto" w:fill="FFFFFF"/>
        </w:rPr>
        <w:t>药品</w:t>
      </w:r>
      <w:r>
        <w:rPr>
          <w:rFonts w:hint="eastAsia" w:ascii="仿宋_GB2312" w:hAnsi="宋体" w:eastAsia="仿宋_GB2312" w:cs="Times New Roman"/>
          <w:sz w:val="32"/>
          <w:szCs w:val="32"/>
        </w:rPr>
        <w:t>安全和质量技术</w:t>
      </w:r>
      <w:r>
        <w:rPr>
          <w:rFonts w:hint="eastAsia" w:ascii="仿宋_GB2312" w:hAnsi="微软雅黑" w:eastAsia="仿宋_GB2312" w:cs="Times New Roman"/>
          <w:spacing w:val="10"/>
          <w:sz w:val="32"/>
          <w:szCs w:val="32"/>
          <w:shd w:val="clear" w:color="auto" w:fill="FFFFFF"/>
        </w:rPr>
        <w:t>科普志愿者队伍</w:t>
      </w:r>
      <w:r>
        <w:rPr>
          <w:rFonts w:hint="eastAsia" w:ascii="仿宋_GB2312" w:hAnsi="宋体" w:eastAsia="仿宋_GB2312" w:cs="宋体"/>
          <w:spacing w:val="10"/>
          <w:sz w:val="32"/>
          <w:szCs w:val="32"/>
        </w:rPr>
        <w:t>建设，提升</w:t>
      </w:r>
      <w:r>
        <w:rPr>
          <w:rFonts w:hint="eastAsia" w:ascii="仿宋_GB2312" w:hAnsi="宋体" w:eastAsia="仿宋_GB2312" w:cs="Times New Roman"/>
          <w:sz w:val="32"/>
          <w:szCs w:val="32"/>
        </w:rPr>
        <w:t>食品、</w:t>
      </w:r>
      <w:r>
        <w:rPr>
          <w:rFonts w:hint="eastAsia" w:ascii="仿宋_GB2312" w:hAnsi="微软雅黑" w:eastAsia="仿宋_GB2312" w:cs="Times New Roman"/>
          <w:spacing w:val="10"/>
          <w:sz w:val="32"/>
          <w:szCs w:val="32"/>
          <w:shd w:val="clear" w:color="auto" w:fill="FFFFFF"/>
        </w:rPr>
        <w:t>药品</w:t>
      </w:r>
      <w:r>
        <w:rPr>
          <w:rFonts w:hint="eastAsia" w:ascii="仿宋_GB2312" w:hAnsi="宋体" w:eastAsia="仿宋_GB2312" w:cs="Times New Roman"/>
          <w:sz w:val="32"/>
          <w:szCs w:val="32"/>
        </w:rPr>
        <w:t>安全和质量技术</w:t>
      </w:r>
      <w:r>
        <w:rPr>
          <w:rFonts w:hint="eastAsia" w:ascii="仿宋_GB2312" w:hAnsi="宋体" w:eastAsia="仿宋_GB2312" w:cs="宋体"/>
          <w:spacing w:val="10"/>
          <w:sz w:val="32"/>
          <w:szCs w:val="32"/>
        </w:rPr>
        <w:t>科普人员素质。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市体育局全民科学素质工作具体职责：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1.牵头开展各类科学健身活动，积极宣传科学健身知识。</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2.加强</w:t>
      </w:r>
      <w:r>
        <w:rPr>
          <w:rFonts w:hint="eastAsia" w:ascii="仿宋_GB2312" w:hAnsi="Calibri" w:eastAsia="仿宋_GB2312" w:cs="Times New Roman"/>
          <w:color w:val="000000"/>
          <w:sz w:val="32"/>
          <w:szCs w:val="32"/>
        </w:rPr>
        <w:t>科学健身</w:t>
      </w:r>
      <w:r>
        <w:rPr>
          <w:rFonts w:hint="eastAsia" w:ascii="仿宋_GB2312" w:hAnsi="宋体" w:eastAsia="仿宋_GB2312" w:cs="Times New Roman"/>
          <w:color w:val="000000"/>
          <w:sz w:val="32"/>
          <w:szCs w:val="32"/>
        </w:rPr>
        <w:t>科普网络设施建设，加大</w:t>
      </w:r>
      <w:r>
        <w:rPr>
          <w:rFonts w:hint="eastAsia" w:ascii="仿宋_GB2312" w:hAnsi="Calibri" w:eastAsia="仿宋_GB2312" w:cs="Times New Roman"/>
          <w:color w:val="000000"/>
          <w:sz w:val="32"/>
          <w:szCs w:val="32"/>
        </w:rPr>
        <w:t>科学健身知识</w:t>
      </w:r>
      <w:r>
        <w:rPr>
          <w:rFonts w:hint="eastAsia" w:ascii="仿宋_GB2312" w:hAnsi="宋体" w:eastAsia="仿宋_GB2312" w:cs="Times New Roman"/>
          <w:color w:val="000000"/>
          <w:sz w:val="32"/>
          <w:szCs w:val="32"/>
        </w:rPr>
        <w:t>宣传。</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3.加强体育系统工作人员全民科学素质建设工作。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市统计局全民科学素质工作具体职责：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1.配合相关部门开展全民科学素质抽样调查工作，为全民科学素质建设提供数据基础。</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2.配合相关部门开展全民科学素质大数据分析研究工作。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3.加强统计系统工作人员全民科学素质建设工作。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市林业和园林局全民科学素质工作具体职责：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1.牵头开展林业和园林科普宣传教育活动。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2.建立内容丰富、形式多样、适应不同需求的林业和园林知识科普教育和培训体系。</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3.开展林业实用技术培训，普及现代林业技术，推动富民兴林。</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4.加强林业和园林科普网络设施建设，加大对林业和园林科普知识的宣传。</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黑体" w:hAnsi="宋体" w:eastAsia="黑体" w:cs="Times New Roman"/>
          <w:color w:val="000000"/>
          <w:sz w:val="32"/>
          <w:szCs w:val="32"/>
        </w:rPr>
        <w:t>市气象局全民科学素质工作具体职责：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微软雅黑" w:eastAsia="仿宋_GB2312" w:cs="Times New Roman"/>
          <w:color w:val="000000"/>
          <w:sz w:val="32"/>
          <w:szCs w:val="32"/>
          <w:shd w:val="clear" w:color="auto" w:fill="FFFFFF"/>
        </w:rPr>
      </w:pPr>
      <w:r>
        <w:rPr>
          <w:rFonts w:hint="eastAsia" w:ascii="仿宋_GB2312" w:hAnsi="微软雅黑" w:eastAsia="仿宋_GB2312" w:cs="Times New Roman"/>
          <w:color w:val="000000"/>
          <w:sz w:val="32"/>
          <w:szCs w:val="32"/>
          <w:shd w:val="clear" w:color="auto" w:fill="FFFFFF"/>
        </w:rPr>
        <w:t>1.牵头开展</w:t>
      </w:r>
      <w:r>
        <w:rPr>
          <w:rFonts w:hint="eastAsia" w:ascii="仿宋_GB2312" w:hAnsi="Calibri" w:eastAsia="仿宋_GB2312" w:cs="Times New Roman"/>
          <w:color w:val="000000"/>
          <w:sz w:val="32"/>
          <w:szCs w:val="32"/>
        </w:rPr>
        <w:t>气象科普活动</w:t>
      </w:r>
      <w:r>
        <w:rPr>
          <w:rFonts w:hint="eastAsia" w:ascii="仿宋_GB2312" w:hAnsi="微软雅黑" w:eastAsia="仿宋_GB2312" w:cs="Times New Roman"/>
          <w:color w:val="000000"/>
          <w:sz w:val="32"/>
          <w:szCs w:val="32"/>
          <w:shd w:val="clear" w:color="auto" w:fill="FFFFFF"/>
        </w:rPr>
        <w:t>，普及</w:t>
      </w:r>
      <w:r>
        <w:rPr>
          <w:rFonts w:hint="eastAsia" w:ascii="仿宋_GB2312" w:hAnsi="Arial" w:eastAsia="仿宋_GB2312" w:cs="Arial"/>
          <w:iCs/>
          <w:color w:val="000000"/>
          <w:sz w:val="32"/>
          <w:szCs w:val="32"/>
          <w:shd w:val="clear" w:color="auto" w:fill="FFFFFF"/>
        </w:rPr>
        <w:t>气象</w:t>
      </w:r>
      <w:r>
        <w:rPr>
          <w:rFonts w:hint="eastAsia" w:ascii="仿宋_GB2312" w:hAnsi="Arial" w:eastAsia="仿宋_GB2312" w:cs="Arial"/>
          <w:color w:val="000000"/>
          <w:sz w:val="32"/>
          <w:szCs w:val="32"/>
          <w:shd w:val="clear" w:color="auto" w:fill="FFFFFF"/>
        </w:rPr>
        <w:t>防灾、减灾</w:t>
      </w:r>
      <w:r>
        <w:rPr>
          <w:rFonts w:hint="eastAsia" w:ascii="仿宋_GB2312" w:hAnsi="微软雅黑" w:eastAsia="仿宋_GB2312" w:cs="Times New Roman"/>
          <w:color w:val="000000"/>
          <w:sz w:val="32"/>
          <w:szCs w:val="32"/>
          <w:shd w:val="clear" w:color="auto" w:fill="FFFFFF"/>
        </w:rPr>
        <w:t>知识和应急避险自救互救技能，大力提升全民</w:t>
      </w:r>
      <w:r>
        <w:rPr>
          <w:rFonts w:hint="eastAsia" w:ascii="仿宋_GB2312" w:hAnsi="Arial" w:eastAsia="仿宋_GB2312" w:cs="Arial"/>
          <w:color w:val="000000"/>
          <w:sz w:val="32"/>
          <w:szCs w:val="32"/>
          <w:shd w:val="clear" w:color="auto" w:fill="FFFFFF"/>
        </w:rPr>
        <w:t>防御</w:t>
      </w:r>
      <w:r>
        <w:rPr>
          <w:rFonts w:hint="eastAsia" w:ascii="仿宋_GB2312" w:hAnsi="Arial" w:eastAsia="仿宋_GB2312" w:cs="Arial"/>
          <w:iCs/>
          <w:color w:val="000000"/>
          <w:sz w:val="32"/>
          <w:szCs w:val="32"/>
          <w:shd w:val="clear" w:color="auto" w:fill="FFFFFF"/>
        </w:rPr>
        <w:t>气象</w:t>
      </w:r>
      <w:r>
        <w:rPr>
          <w:rFonts w:hint="eastAsia" w:ascii="仿宋_GB2312" w:hAnsi="Arial" w:eastAsia="仿宋_GB2312" w:cs="Arial"/>
          <w:color w:val="000000"/>
          <w:sz w:val="32"/>
          <w:szCs w:val="32"/>
          <w:shd w:val="clear" w:color="auto" w:fill="FFFFFF"/>
        </w:rPr>
        <w:t>灾害</w:t>
      </w:r>
      <w:r>
        <w:rPr>
          <w:rFonts w:hint="eastAsia" w:ascii="仿宋_GB2312" w:hAnsi="微软雅黑" w:eastAsia="仿宋_GB2312" w:cs="Times New Roman"/>
          <w:color w:val="000000"/>
          <w:sz w:val="32"/>
          <w:szCs w:val="32"/>
          <w:shd w:val="clear" w:color="auto" w:fill="FFFFFF"/>
        </w:rPr>
        <w:t>科学素质。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微软雅黑" w:eastAsia="仿宋_GB2312" w:cs="Times New Roman"/>
          <w:color w:val="000000"/>
          <w:sz w:val="32"/>
          <w:szCs w:val="32"/>
          <w:shd w:val="clear" w:color="auto" w:fill="FFFFFF"/>
        </w:rPr>
      </w:pPr>
      <w:r>
        <w:rPr>
          <w:rFonts w:hint="eastAsia" w:ascii="仿宋_GB2312" w:hAnsi="微软雅黑" w:eastAsia="仿宋_GB2312" w:cs="Times New Roman"/>
          <w:color w:val="000000"/>
          <w:sz w:val="32"/>
          <w:szCs w:val="32"/>
          <w:shd w:val="clear" w:color="auto" w:fill="FFFFFF"/>
        </w:rPr>
        <w:t>2.加强气象科普教育基地建设，提升</w:t>
      </w:r>
      <w:r>
        <w:rPr>
          <w:rFonts w:hint="eastAsia" w:ascii="仿宋_GB2312" w:hAnsi="Arial" w:eastAsia="仿宋_GB2312" w:cs="Arial"/>
          <w:iCs/>
          <w:color w:val="000000"/>
          <w:sz w:val="32"/>
          <w:szCs w:val="32"/>
          <w:shd w:val="clear" w:color="auto" w:fill="FFFFFF"/>
        </w:rPr>
        <w:t>气象</w:t>
      </w:r>
      <w:r>
        <w:rPr>
          <w:rFonts w:hint="eastAsia" w:ascii="仿宋_GB2312" w:hAnsi="Arial" w:eastAsia="仿宋_GB2312" w:cs="Arial"/>
          <w:color w:val="000000"/>
          <w:sz w:val="32"/>
          <w:szCs w:val="32"/>
          <w:shd w:val="clear" w:color="auto" w:fill="FFFFFF"/>
        </w:rPr>
        <w:t>防灾、减灾</w:t>
      </w:r>
      <w:r>
        <w:rPr>
          <w:rFonts w:hint="eastAsia" w:ascii="仿宋_GB2312" w:hAnsi="微软雅黑" w:eastAsia="仿宋_GB2312" w:cs="Times New Roman"/>
          <w:color w:val="000000"/>
          <w:sz w:val="32"/>
          <w:szCs w:val="32"/>
          <w:shd w:val="clear" w:color="auto" w:fill="FFFFFF"/>
        </w:rPr>
        <w:t>科普服务能力。</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w:t>
      </w:r>
      <w:r>
        <w:rPr>
          <w:rFonts w:hint="eastAsia" w:ascii="仿宋_GB2312" w:hAnsi="微软雅黑" w:eastAsia="仿宋_GB2312" w:cs="Times New Roman"/>
          <w:color w:val="000000"/>
          <w:sz w:val="32"/>
          <w:szCs w:val="32"/>
          <w:shd w:val="clear" w:color="auto" w:fill="FFFFFF"/>
        </w:rPr>
        <w:t>气象科普作品创作</w:t>
      </w:r>
      <w:r>
        <w:rPr>
          <w:rFonts w:hint="eastAsia" w:ascii="仿宋_GB2312" w:hAnsi="宋体" w:eastAsia="仿宋_GB2312" w:cs="Times New Roman"/>
          <w:color w:val="000000"/>
          <w:sz w:val="32"/>
          <w:szCs w:val="32"/>
        </w:rPr>
        <w:t>，举办</w:t>
      </w:r>
      <w:r>
        <w:rPr>
          <w:rFonts w:hint="eastAsia" w:ascii="仿宋_GB2312" w:hAnsi="微软雅黑" w:eastAsia="仿宋_GB2312" w:cs="Times New Roman"/>
          <w:color w:val="000000"/>
          <w:sz w:val="32"/>
          <w:szCs w:val="32"/>
          <w:shd w:val="clear" w:color="auto" w:fill="FFFFFF"/>
        </w:rPr>
        <w:t>气象科普</w:t>
      </w:r>
      <w:r>
        <w:rPr>
          <w:rFonts w:hint="eastAsia" w:ascii="仿宋_GB2312" w:hAnsi="宋体" w:eastAsia="仿宋_GB2312" w:cs="Times New Roman"/>
          <w:color w:val="000000"/>
          <w:sz w:val="32"/>
          <w:szCs w:val="32"/>
        </w:rPr>
        <w:t>讲座、报告，丰富</w:t>
      </w:r>
      <w:r>
        <w:rPr>
          <w:rFonts w:hint="eastAsia" w:ascii="仿宋_GB2312" w:hAnsi="Arial" w:eastAsia="仿宋_GB2312" w:cs="Arial"/>
          <w:iCs/>
          <w:color w:val="000000"/>
          <w:sz w:val="32"/>
          <w:szCs w:val="32"/>
          <w:shd w:val="clear" w:color="auto" w:fill="FFFFFF"/>
        </w:rPr>
        <w:t>气象</w:t>
      </w:r>
      <w:r>
        <w:rPr>
          <w:rFonts w:hint="eastAsia" w:ascii="仿宋_GB2312" w:hAnsi="Arial" w:eastAsia="仿宋_GB2312" w:cs="Arial"/>
          <w:color w:val="000000"/>
          <w:sz w:val="32"/>
          <w:szCs w:val="32"/>
          <w:shd w:val="clear" w:color="auto" w:fill="FFFFFF"/>
        </w:rPr>
        <w:t>防灾、减灾</w:t>
      </w:r>
      <w:r>
        <w:rPr>
          <w:rFonts w:hint="eastAsia" w:ascii="仿宋_GB2312" w:hAnsi="微软雅黑" w:eastAsia="仿宋_GB2312" w:cs="Times New Roman"/>
          <w:color w:val="000000"/>
          <w:sz w:val="32"/>
          <w:szCs w:val="32"/>
          <w:shd w:val="clear" w:color="auto" w:fill="FFFFFF"/>
        </w:rPr>
        <w:t>科普内容和形式</w:t>
      </w:r>
      <w:r>
        <w:rPr>
          <w:rFonts w:hint="eastAsia" w:ascii="仿宋_GB2312" w:hAnsi="宋体" w:eastAsia="仿宋_GB2312" w:cs="Times New Roman"/>
          <w:color w:val="000000"/>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宋体"/>
          <w:color w:val="000000"/>
          <w:sz w:val="32"/>
          <w:szCs w:val="32"/>
        </w:rPr>
        <w:t>4.加强</w:t>
      </w:r>
      <w:r>
        <w:rPr>
          <w:rFonts w:hint="eastAsia" w:ascii="仿宋_GB2312" w:hAnsi="微软雅黑" w:eastAsia="仿宋_GB2312" w:cs="Times New Roman"/>
          <w:color w:val="000000"/>
          <w:sz w:val="32"/>
          <w:szCs w:val="32"/>
          <w:shd w:val="clear" w:color="auto" w:fill="FFFFFF"/>
        </w:rPr>
        <w:t>气象科普队伍</w:t>
      </w:r>
      <w:r>
        <w:rPr>
          <w:rFonts w:hint="eastAsia" w:ascii="仿宋_GB2312" w:hAnsi="宋体" w:eastAsia="仿宋_GB2312" w:cs="宋体"/>
          <w:color w:val="000000"/>
          <w:sz w:val="32"/>
          <w:szCs w:val="32"/>
        </w:rPr>
        <w:t>建设，提升气象科普人员素质与工作水平。</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市总工会全民科学素质工作具体职责：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1.牵头抓好城镇劳动者科学素质建设工作。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2.牵头开展提高职业技能相关的科普活动、科普大赛。</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3.建立健全职工科技培训教育体系。</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4.加强职工科普网络设施建设。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团市委全民科学素质工作具体职责：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1.牵头抓好全</w:t>
      </w:r>
      <w:r>
        <w:rPr>
          <w:rFonts w:hint="eastAsia" w:ascii="仿宋_GB2312" w:hAnsi="微软雅黑" w:eastAsia="仿宋_GB2312" w:cs="Times New Roman"/>
          <w:color w:val="000000"/>
          <w:sz w:val="32"/>
          <w:szCs w:val="32"/>
          <w:shd w:val="clear" w:color="auto" w:fill="FFFFFF"/>
        </w:rPr>
        <w:t>市共青团、青联、学联、少先队</w:t>
      </w:r>
      <w:r>
        <w:rPr>
          <w:rFonts w:hint="eastAsia" w:ascii="仿宋_GB2312" w:hAnsi="宋体" w:eastAsia="仿宋_GB2312" w:cs="Times New Roman"/>
          <w:color w:val="000000"/>
          <w:sz w:val="32"/>
          <w:szCs w:val="32"/>
        </w:rPr>
        <w:t>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2.以</w:t>
      </w:r>
      <w:r>
        <w:rPr>
          <w:rFonts w:hint="eastAsia" w:ascii="仿宋_GB2312" w:hAnsi="Calibri" w:eastAsia="仿宋_GB2312" w:cs="Times New Roman"/>
          <w:color w:val="000000"/>
          <w:sz w:val="32"/>
          <w:szCs w:val="32"/>
        </w:rPr>
        <w:t>推动青少年开展科技创新创造创业</w:t>
      </w:r>
      <w:r>
        <w:rPr>
          <w:rFonts w:hint="eastAsia" w:ascii="仿宋_GB2312" w:hAnsi="宋体" w:eastAsia="仿宋_GB2312" w:cs="Times New Roman"/>
          <w:color w:val="000000"/>
          <w:sz w:val="32"/>
          <w:szCs w:val="32"/>
        </w:rPr>
        <w:t>为重点，大力开展科普活动。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3.建立健全青少年科学素质教育培训体系。</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4.牵头抓好</w:t>
      </w:r>
      <w:r>
        <w:rPr>
          <w:rFonts w:hint="eastAsia" w:ascii="仿宋_GB2312" w:hAnsi="微软雅黑" w:eastAsia="仿宋_GB2312" w:cs="Times New Roman"/>
          <w:color w:val="000000"/>
          <w:sz w:val="32"/>
          <w:szCs w:val="32"/>
          <w:shd w:val="clear" w:color="auto" w:fill="FFFFFF"/>
        </w:rPr>
        <w:t>共青团、青联、学联、少先队</w:t>
      </w:r>
      <w:r>
        <w:rPr>
          <w:rFonts w:hint="eastAsia" w:ascii="仿宋_GB2312" w:hAnsi="宋体" w:eastAsia="仿宋_GB2312" w:cs="Times New Roman"/>
          <w:color w:val="000000"/>
          <w:sz w:val="32"/>
          <w:szCs w:val="32"/>
        </w:rPr>
        <w:t>科普志愿者队伍建设。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市妇联全民科学素质工作具体职责：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1.抓好妇女科学素质建设工作。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2.开展提高妇女科学素质相关的科普活动、科普大赛。</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3.建立健全提高妇女科学素质教育培训体系。</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w:t>
      </w:r>
      <w:r>
        <w:rPr>
          <w:rFonts w:hint="eastAsia" w:ascii="仿宋_GB2312" w:hAnsi="仿宋_GB2312" w:eastAsia="仿宋_GB2312" w:cs="仿宋_GB2312"/>
          <w:sz w:val="32"/>
          <w:szCs w:val="32"/>
        </w:rPr>
        <w:t>拓宽服务渠道，壮大巾帼科普志愿队伍，加强开展妇女儿童科普宣传活动。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宋体" w:eastAsia="黑体" w:cs="Times New Roman"/>
          <w:color w:val="000000"/>
          <w:sz w:val="32"/>
          <w:szCs w:val="32"/>
        </w:rPr>
        <w:t>市科协全民科学素质工作具体职责：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1.牵头抓好全民科学素质工作。</w:t>
      </w:r>
      <w:r>
        <w:rPr>
          <w:rFonts w:hint="eastAsia" w:ascii="仿宋_GB2312" w:hAnsi="Arial" w:eastAsia="仿宋_GB2312" w:cs="Arial"/>
          <w:color w:val="000000"/>
          <w:sz w:val="32"/>
          <w:szCs w:val="32"/>
          <w:shd w:val="clear" w:color="auto" w:fill="FFFFFF"/>
        </w:rPr>
        <w:t>弘扬科学精神，普及科学知识，传播科学思想和科学方法，捍卫科学尊严，推广先进技术，开展青少年科学技术教育活动，提高全民科学素质。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2.做好柳州市全民科学素质领导小组办公室日常工作。牵头制定《科学素质纲要》实施规划，提出实施《科学素质纲要》政策和措施建议，督促落实领导小组会议议定事项。</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3.推动科普资源开发与共享，推动科普基础设施建设。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4.加强科普信息化建设，加强科普宣传力度。</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5.牵头组织开展科普活动。组织开展全国科普日，“八桂科普大行动”，科技、文化、卫生“三下乡”等大型科普活动。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6.抓好科普人才队伍建设，抓好科普志愿者队伍建设。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7.抓好基层科普组织网络建设。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000000"/>
          <w:sz w:val="32"/>
          <w:szCs w:val="32"/>
        </w:rPr>
      </w:pPr>
      <w:r>
        <w:rPr>
          <w:rFonts w:hint="eastAsia" w:ascii="黑体" w:hAnsi="Calibri" w:eastAsia="黑体" w:cs="Times New Roman"/>
          <w:color w:val="000000"/>
          <w:sz w:val="32"/>
          <w:szCs w:val="32"/>
        </w:rPr>
        <w:t>市社科联</w:t>
      </w:r>
      <w:r>
        <w:rPr>
          <w:rFonts w:hint="eastAsia" w:ascii="黑体" w:hAnsi="宋体" w:eastAsia="黑体" w:cs="Times New Roman"/>
          <w:color w:val="000000"/>
          <w:sz w:val="32"/>
          <w:szCs w:val="32"/>
        </w:rPr>
        <w:t>全民科学素质工作具体职责：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1.牵头抓好全</w:t>
      </w:r>
      <w:r>
        <w:rPr>
          <w:rFonts w:hint="eastAsia" w:ascii="仿宋_GB2312" w:hAnsi="微软雅黑" w:eastAsia="仿宋_GB2312" w:cs="Times New Roman"/>
          <w:color w:val="000000"/>
          <w:sz w:val="32"/>
          <w:szCs w:val="32"/>
          <w:shd w:val="clear" w:color="auto" w:fill="FFFFFF"/>
        </w:rPr>
        <w:t>市社会</w:t>
      </w:r>
      <w:r>
        <w:rPr>
          <w:rFonts w:hint="eastAsia" w:ascii="仿宋_GB2312" w:hAnsi="宋体" w:eastAsia="仿宋_GB2312" w:cs="Times New Roman"/>
          <w:color w:val="000000"/>
          <w:sz w:val="32"/>
          <w:szCs w:val="32"/>
        </w:rPr>
        <w:t>科学素质建设工作。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2.以</w:t>
      </w:r>
      <w:r>
        <w:rPr>
          <w:rFonts w:hint="eastAsia" w:ascii="仿宋_GB2312" w:hAnsi="Calibri" w:eastAsia="仿宋_GB2312" w:cs="Times New Roman"/>
          <w:color w:val="000000"/>
          <w:sz w:val="32"/>
          <w:szCs w:val="32"/>
        </w:rPr>
        <w:t>推动柳州市社会科学普及为重点</w:t>
      </w:r>
      <w:r>
        <w:rPr>
          <w:rFonts w:hint="eastAsia" w:ascii="仿宋_GB2312" w:hAnsi="宋体" w:eastAsia="仿宋_GB2312" w:cs="Times New Roman"/>
          <w:color w:val="000000"/>
          <w:sz w:val="32"/>
          <w:szCs w:val="32"/>
        </w:rPr>
        <w:t>，大力开展科普活动。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3.建立健全社会科学素质教育培训体系。</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000000"/>
          <w:sz w:val="32"/>
          <w:szCs w:val="32"/>
        </w:rPr>
        <w:t>4.</w:t>
      </w:r>
      <w:r>
        <w:rPr>
          <w:rFonts w:hint="eastAsia" w:ascii="仿宋_GB2312" w:eastAsia="仿宋_GB2312"/>
          <w:color w:val="auto"/>
          <w:sz w:val="32"/>
          <w:szCs w:val="32"/>
        </w:rPr>
        <w:t>加强社会科学普及队伍建设，提升社科普及人员素质与工作水平</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宋体" w:eastAsia="黑体" w:cs="Times New Roman"/>
          <w:color w:val="auto"/>
          <w:sz w:val="32"/>
          <w:szCs w:val="32"/>
        </w:rPr>
      </w:pPr>
      <w:r>
        <w:rPr>
          <w:rFonts w:hint="eastAsia" w:ascii="黑体" w:hAnsi="黑体" w:eastAsia="黑体" w:cs="黑体"/>
          <w:color w:val="auto"/>
          <w:sz w:val="32"/>
          <w:szCs w:val="32"/>
        </w:rPr>
        <w:t>市关工委全</w:t>
      </w:r>
      <w:r>
        <w:rPr>
          <w:rFonts w:hint="eastAsia" w:ascii="黑体" w:hAnsi="宋体" w:eastAsia="黑体" w:cs="Times New Roman"/>
          <w:color w:val="auto"/>
          <w:sz w:val="32"/>
          <w:szCs w:val="32"/>
        </w:rPr>
        <w:t>民科学素质工作具体职责：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color w:val="auto"/>
          <w:sz w:val="32"/>
          <w:szCs w:val="32"/>
        </w:rPr>
      </w:pPr>
      <w:r>
        <w:rPr>
          <w:rFonts w:hint="eastAsia" w:ascii="仿宋_GB2312" w:hAnsi="仿宋_GB2312" w:eastAsia="仿宋_GB2312" w:cs="仿宋_GB2312"/>
          <w:color w:val="auto"/>
          <w:sz w:val="32"/>
          <w:szCs w:val="32"/>
        </w:rPr>
        <w:t>1.开展青少年校外学习活动，切实提高青少年的思想道德素质和科学文化素质。</w:t>
      </w:r>
    </w:p>
    <w:p>
      <w:pPr>
        <w:pStyle w:val="5"/>
        <w:keepNext w:val="0"/>
        <w:keepLines w:val="0"/>
        <w:pageBreakBefore w:val="0"/>
        <w:widowControl/>
        <w:kinsoku/>
        <w:wordWrap/>
        <w:overflowPunct/>
        <w:topLinePunct w:val="0"/>
        <w:autoSpaceDE/>
        <w:autoSpaceDN/>
        <w:bidi w:val="0"/>
        <w:spacing w:beforeAutospacing="0" w:afterAutospacing="0" w:line="5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2.提高宣讲队伍整体素质，面向基层开展各类科学宣讲活动。</w:t>
      </w:r>
    </w:p>
    <w:p>
      <w:pPr>
        <w:pStyle w:val="5"/>
        <w:keepNext w:val="0"/>
        <w:keepLines w:val="0"/>
        <w:pageBreakBefore w:val="0"/>
        <w:widowControl/>
        <w:kinsoku/>
        <w:wordWrap/>
        <w:overflowPunct/>
        <w:topLinePunct w:val="0"/>
        <w:autoSpaceDE/>
        <w:autoSpaceDN/>
        <w:bidi w:val="0"/>
        <w:spacing w:beforeAutospacing="0" w:afterAutospacing="0" w:line="52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3.加强关工委工</w:t>
      </w:r>
      <w:r>
        <w:rPr>
          <w:rFonts w:hint="eastAsia" w:ascii="仿宋_GB2312" w:hAnsi="宋体" w:eastAsia="仿宋_GB2312"/>
          <w:color w:val="auto"/>
          <w:sz w:val="32"/>
          <w:szCs w:val="32"/>
        </w:rPr>
        <w:t>作人员全民科学素质建设工作。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p>
    <w:sectPr>
      <w:footerReference r:id="rId3" w:type="default"/>
      <w:footerReference r:id="rId4" w:type="even"/>
      <w:pgSz w:w="11906" w:h="16838"/>
      <w:pgMar w:top="1797" w:right="1440" w:bottom="179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鏂规灏忔爣瀹嬬畝浣?">
    <w:altName w:val="宋体"/>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19</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95"/>
    <w:rsid w:val="00011795"/>
    <w:rsid w:val="00057440"/>
    <w:rsid w:val="000B66CE"/>
    <w:rsid w:val="000B7ECD"/>
    <w:rsid w:val="000E172C"/>
    <w:rsid w:val="000F1BE2"/>
    <w:rsid w:val="00182C96"/>
    <w:rsid w:val="00214DB8"/>
    <w:rsid w:val="0036465A"/>
    <w:rsid w:val="00405D86"/>
    <w:rsid w:val="00536E3F"/>
    <w:rsid w:val="005C2122"/>
    <w:rsid w:val="00605F29"/>
    <w:rsid w:val="00656C1B"/>
    <w:rsid w:val="006D5CBC"/>
    <w:rsid w:val="007E0E76"/>
    <w:rsid w:val="00877C8B"/>
    <w:rsid w:val="0098336F"/>
    <w:rsid w:val="009F5635"/>
    <w:rsid w:val="00BF7C99"/>
    <w:rsid w:val="00C70F7F"/>
    <w:rsid w:val="00D81D78"/>
    <w:rsid w:val="00DE7335"/>
    <w:rsid w:val="00E347AE"/>
    <w:rsid w:val="00E60291"/>
    <w:rsid w:val="00EA32C4"/>
    <w:rsid w:val="00EA6853"/>
    <w:rsid w:val="00EE495F"/>
    <w:rsid w:val="00F063CA"/>
    <w:rsid w:val="00F23A93"/>
    <w:rsid w:val="00F94DC8"/>
    <w:rsid w:val="0C4B3D39"/>
    <w:rsid w:val="0CC95B71"/>
    <w:rsid w:val="0F476647"/>
    <w:rsid w:val="0FCA6CB2"/>
    <w:rsid w:val="11035FF7"/>
    <w:rsid w:val="19555745"/>
    <w:rsid w:val="1E857B5F"/>
    <w:rsid w:val="1EC34E93"/>
    <w:rsid w:val="20C534E8"/>
    <w:rsid w:val="247F0659"/>
    <w:rsid w:val="24D13B39"/>
    <w:rsid w:val="3ACF3ADD"/>
    <w:rsid w:val="3B354BFE"/>
    <w:rsid w:val="417E2190"/>
    <w:rsid w:val="42A034A9"/>
    <w:rsid w:val="42F27FE5"/>
    <w:rsid w:val="473F6583"/>
    <w:rsid w:val="484A7106"/>
    <w:rsid w:val="497447B1"/>
    <w:rsid w:val="4A4F2D17"/>
    <w:rsid w:val="4B531313"/>
    <w:rsid w:val="4BCD64CB"/>
    <w:rsid w:val="4EC90771"/>
    <w:rsid w:val="52BD0C01"/>
    <w:rsid w:val="5406562D"/>
    <w:rsid w:val="5B44069B"/>
    <w:rsid w:val="67E45336"/>
    <w:rsid w:val="68643288"/>
    <w:rsid w:val="6A965290"/>
    <w:rsid w:val="6D2436A9"/>
    <w:rsid w:val="72305157"/>
    <w:rsid w:val="72F70BDF"/>
    <w:rsid w:val="73A3202D"/>
    <w:rsid w:val="73DE397B"/>
    <w:rsid w:val="7A3451E2"/>
    <w:rsid w:val="7BDD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20</Pages>
  <Words>1092</Words>
  <Characters>6231</Characters>
  <Lines>51</Lines>
  <Paragraphs>14</Paragraphs>
  <TotalTime>23</TotalTime>
  <ScaleCrop>false</ScaleCrop>
  <LinksUpToDate>false</LinksUpToDate>
  <CharactersWithSpaces>7309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2019-05-22T01:21:00Z</dcterms:created>
  <dc:creator>龙春霖</dc:creator>
  <cp:lastModifiedBy>对方正在输入...</cp:lastModifiedBy>
  <dcterms:modified xsi:type="dcterms:W3CDTF">2019-07-26T09:58:39Z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